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AC" w:rsidRPr="00473EB3" w:rsidRDefault="00CF43AC" w:rsidP="00CF43AC">
      <w:pPr>
        <w:spacing w:after="0" w:line="240" w:lineRule="auto"/>
        <w:ind w:left="-360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F43AC" w:rsidRPr="00894FC8" w:rsidRDefault="00CF43AC" w:rsidP="00CF43AC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 w:rsidRPr="00894FC8">
        <w:rPr>
          <w:i/>
          <w:sz w:val="32"/>
          <w:szCs w:val="32"/>
        </w:rPr>
        <w:t>Российская Федерация</w:t>
      </w:r>
    </w:p>
    <w:p w:rsidR="00CF43AC" w:rsidRPr="00894FC8" w:rsidRDefault="00CF43AC" w:rsidP="00CF43AC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94FC8">
        <w:rPr>
          <w:sz w:val="32"/>
          <w:szCs w:val="32"/>
        </w:rPr>
        <w:t>Администрация городского округа «Город Калининград»</w:t>
      </w:r>
    </w:p>
    <w:p w:rsidR="00CF43AC" w:rsidRPr="00894FC8" w:rsidRDefault="00CF43AC" w:rsidP="00CF43AC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94FC8"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CF43AC" w:rsidRPr="00894FC8" w:rsidRDefault="00CF43AC" w:rsidP="00CF43AC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94FC8">
        <w:rPr>
          <w:sz w:val="32"/>
          <w:szCs w:val="32"/>
        </w:rPr>
        <w:t>города Калининграда</w:t>
      </w:r>
    </w:p>
    <w:p w:rsidR="00CF43AC" w:rsidRPr="00894FC8" w:rsidRDefault="00CF43AC" w:rsidP="00CF43AC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94FC8">
        <w:rPr>
          <w:sz w:val="32"/>
          <w:szCs w:val="32"/>
        </w:rPr>
        <w:t>средняя общеобразовательная школа № 24</w:t>
      </w:r>
    </w:p>
    <w:p w:rsidR="00CF43AC" w:rsidRDefault="00894FC8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94FC8">
        <w:rPr>
          <w:rFonts w:ascii="Times New Roman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.5pt;margin-top:18.7pt;width:175.2pt;height:13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Z8jwIAABA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" stroked="f">
            <v:textbox>
              <w:txbxContent>
                <w:p w:rsidR="00894FC8" w:rsidRDefault="00CF43AC" w:rsidP="00894FC8">
                  <w:pPr>
                    <w:spacing w:line="240" w:lineRule="auto"/>
                  </w:pPr>
                  <w:r>
                    <w:t>Проверено</w:t>
                  </w:r>
                </w:p>
                <w:p w:rsidR="00CF43AC" w:rsidRDefault="00CF43AC" w:rsidP="00894FC8">
                  <w:pPr>
                    <w:spacing w:line="240" w:lineRule="auto"/>
                  </w:pPr>
                  <w:r>
                    <w:t>Заместитель директора</w:t>
                  </w:r>
                </w:p>
                <w:p w:rsidR="00CF43AC" w:rsidRDefault="00C16239" w:rsidP="00894FC8">
                  <w:pPr>
                    <w:spacing w:line="240" w:lineRule="auto"/>
                  </w:pPr>
                  <w:r>
                    <w:t>01</w:t>
                  </w:r>
                  <w:r w:rsidR="00CF43AC" w:rsidRPr="009468B2">
                    <w:t>.</w:t>
                  </w:r>
                  <w:r w:rsidR="00CF43AC">
                    <w:t>_</w:t>
                  </w:r>
                  <w:r w:rsidRPr="00C16239">
                    <w:rPr>
                      <w:u w:val="single"/>
                    </w:rPr>
                    <w:t>09</w:t>
                  </w:r>
                  <w:r w:rsidR="00CF43AC">
                    <w:t>_</w:t>
                  </w:r>
                  <w:r w:rsidR="00CF43AC" w:rsidRPr="009468B2">
                    <w:t xml:space="preserve"> .20</w:t>
                  </w:r>
                  <w:r w:rsidR="00CF43AC">
                    <w:t>23</w:t>
                  </w:r>
                </w:p>
                <w:p w:rsidR="00CF43AC" w:rsidRDefault="00894FC8" w:rsidP="00894FC8">
                  <w:pPr>
                    <w:spacing w:line="240" w:lineRule="auto"/>
                  </w:pPr>
                  <w:r w:rsidRPr="009E5FE5">
                    <w:rPr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748030" cy="296883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8000" contrast="5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719" cy="3134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43AC">
                    <w:t>________</w:t>
                  </w:r>
                  <w:r w:rsidR="00C16239">
                    <w:t>__/_</w:t>
                  </w:r>
                  <w:proofErr w:type="spellStart"/>
                  <w:r w:rsidR="00C16239">
                    <w:t>Бернасовская</w:t>
                  </w:r>
                  <w:proofErr w:type="spellEnd"/>
                  <w:r w:rsidR="00C16239">
                    <w:t xml:space="preserve"> И.М.</w:t>
                  </w:r>
                  <w:r w:rsidR="00CF43AC">
                    <w:t>/</w:t>
                  </w:r>
                </w:p>
                <w:p w:rsidR="00CF43AC" w:rsidRPr="009468B2" w:rsidRDefault="00CF43AC" w:rsidP="00894FC8">
                  <w:pPr>
                    <w:spacing w:line="240" w:lineRule="auto"/>
                    <w:rPr>
                      <w:color w:val="FF0000"/>
                      <w:sz w:val="16"/>
                      <w:szCs w:val="16"/>
                    </w:rPr>
                  </w:pPr>
                  <w:r w:rsidRPr="009468B2">
                    <w:rPr>
                      <w:color w:val="FF0000"/>
                      <w:sz w:val="16"/>
                      <w:szCs w:val="16"/>
                    </w:rPr>
                    <w:t xml:space="preserve">     </w:t>
                  </w:r>
                  <w:r w:rsidRPr="009468B2">
                    <w:rPr>
                      <w:sz w:val="16"/>
                      <w:szCs w:val="16"/>
                    </w:rPr>
                    <w:t>Подпись</w:t>
                  </w:r>
                  <w:r w:rsidRPr="009468B2">
                    <w:rPr>
                      <w:color w:val="FF0000"/>
                      <w:sz w:val="16"/>
                      <w:szCs w:val="16"/>
                    </w:rPr>
                    <w:t xml:space="preserve">           </w:t>
                  </w:r>
                  <w:r w:rsidRPr="00BD4B2A">
                    <w:rPr>
                      <w:sz w:val="16"/>
                      <w:szCs w:val="16"/>
                    </w:rPr>
                    <w:t xml:space="preserve">ФИО зам. </w:t>
                  </w:r>
                  <w:proofErr w:type="spellStart"/>
                  <w:r w:rsidRPr="00BD4B2A">
                    <w:rPr>
                      <w:sz w:val="16"/>
                      <w:szCs w:val="16"/>
                    </w:rPr>
                    <w:t>дир</w:t>
                  </w:r>
                  <w:proofErr w:type="spellEnd"/>
                  <w:r w:rsidRPr="00BD4B2A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894FC8">
        <w:rPr>
          <w:rFonts w:ascii="Times New Roman" w:hAnsi="Times New Roman"/>
          <w:noProof/>
          <w:sz w:val="32"/>
          <w:szCs w:val="32"/>
        </w:rPr>
        <w:pict>
          <v:shape id="Поле 1" o:spid="_x0000_s1027" type="#_x0000_t202" style="position:absolute;left:0;text-align:left;margin-left:400.95pt;margin-top:25.45pt;width:69.75pt;height:122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" stroked="f">
            <v:textbox>
              <w:txbxContent>
                <w:p w:rsidR="00CF43AC" w:rsidRDefault="00CF43AC" w:rsidP="00CF43AC"/>
              </w:txbxContent>
            </v:textbox>
          </v:shape>
        </w:pict>
      </w:r>
      <w:r w:rsidR="00CF43AC" w:rsidRPr="00894FC8">
        <w:rPr>
          <w:rFonts w:ascii="Times New Roman" w:hAnsi="Times New Roman"/>
          <w:sz w:val="32"/>
          <w:szCs w:val="32"/>
        </w:rPr>
        <w:t>(МАОУ СОШ № 24)</w:t>
      </w: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 w:rsidRPr="00E827AC">
        <w:t xml:space="preserve">           </w:t>
      </w:r>
      <w:r>
        <w:t xml:space="preserve">        </w:t>
      </w: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 xml:space="preserve">                    </w:t>
      </w:r>
      <w:r>
        <w:tab/>
      </w:r>
      <w:r>
        <w:tab/>
        <w:t xml:space="preserve">           </w:t>
      </w:r>
    </w:p>
    <w:p w:rsidR="00CF43AC" w:rsidRPr="00904668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bookmarkStart w:id="0" w:name="_GoBack"/>
      <w:r>
        <w:t xml:space="preserve"> </w:t>
      </w:r>
      <w:bookmarkEnd w:id="0"/>
      <w:r>
        <w:t xml:space="preserve">                                                         </w:t>
      </w:r>
    </w:p>
    <w:p w:rsidR="00CF43AC" w:rsidRPr="00DD2079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rPr>
          <w:rFonts w:ascii="Times New Roman" w:hAnsi="Times New Roman"/>
          <w:sz w:val="2"/>
          <w:szCs w:val="24"/>
        </w:rPr>
      </w:pPr>
      <w:r w:rsidRPr="00B33A6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F43AC" w:rsidRPr="008E14BA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14BA">
        <w:rPr>
          <w:rFonts w:ascii="Times New Roman" w:hAnsi="Times New Roman"/>
          <w:b/>
          <w:sz w:val="44"/>
          <w:szCs w:val="44"/>
        </w:rPr>
        <w:t xml:space="preserve">Рабочая программа «География» </w:t>
      </w:r>
    </w:p>
    <w:p w:rsidR="00CF43AC" w:rsidRPr="008E14BA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14BA">
        <w:rPr>
          <w:rFonts w:ascii="Times New Roman" w:hAnsi="Times New Roman"/>
          <w:b/>
          <w:sz w:val="44"/>
          <w:szCs w:val="44"/>
        </w:rPr>
        <w:t>(ФГОС СОО)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6F5400">
        <w:rPr>
          <w:rFonts w:ascii="Times New Roman" w:hAnsi="Times New Roman"/>
          <w:b/>
          <w:sz w:val="44"/>
          <w:szCs w:val="44"/>
        </w:rPr>
        <w:t>профильный</w:t>
      </w:r>
      <w:r w:rsidRPr="008E14BA">
        <w:rPr>
          <w:rFonts w:ascii="Times New Roman" w:hAnsi="Times New Roman"/>
          <w:b/>
          <w:sz w:val="44"/>
          <w:szCs w:val="44"/>
        </w:rPr>
        <w:t xml:space="preserve"> уровень,</w:t>
      </w:r>
      <w:r w:rsidRPr="00DD2079">
        <w:rPr>
          <w:rFonts w:ascii="Times New Roman" w:hAnsi="Times New Roman"/>
          <w:b/>
          <w:sz w:val="28"/>
          <w:szCs w:val="24"/>
        </w:rPr>
        <w:t xml:space="preserve"> </w:t>
      </w:r>
      <w:r w:rsidRPr="008E14BA">
        <w:rPr>
          <w:rFonts w:ascii="Times New Roman" w:hAnsi="Times New Roman"/>
          <w:b/>
          <w:sz w:val="44"/>
          <w:szCs w:val="44"/>
        </w:rPr>
        <w:t>11 класс,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8E14BA">
        <w:rPr>
          <w:rFonts w:ascii="Times New Roman" w:hAnsi="Times New Roman"/>
          <w:b/>
          <w:sz w:val="44"/>
          <w:szCs w:val="44"/>
        </w:rPr>
        <w:t>адаптированная на основе</w:t>
      </w: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 w:rsidRPr="008E14BA">
        <w:rPr>
          <w:rFonts w:ascii="Times New Roman" w:hAnsi="Times New Roman"/>
          <w:b/>
          <w:sz w:val="44"/>
          <w:szCs w:val="44"/>
        </w:rPr>
        <w:t xml:space="preserve">примерной программы по учебным предметам. В. П. </w:t>
      </w:r>
      <w:proofErr w:type="spellStart"/>
      <w:r w:rsidRPr="008E14BA">
        <w:rPr>
          <w:rFonts w:ascii="Times New Roman" w:hAnsi="Times New Roman"/>
          <w:b/>
          <w:sz w:val="44"/>
          <w:szCs w:val="44"/>
        </w:rPr>
        <w:t>Максаковский</w:t>
      </w:r>
      <w:proofErr w:type="spellEnd"/>
      <w:r w:rsidRPr="008E14BA">
        <w:rPr>
          <w:rFonts w:ascii="Times New Roman" w:hAnsi="Times New Roman"/>
          <w:b/>
          <w:sz w:val="44"/>
          <w:szCs w:val="44"/>
        </w:rPr>
        <w:t>.</w:t>
      </w:r>
      <w:r w:rsidRPr="00A35257">
        <w:rPr>
          <w:rFonts w:ascii="Times New Roman" w:hAnsi="Times New Roman"/>
          <w:b/>
          <w:sz w:val="28"/>
          <w:szCs w:val="24"/>
        </w:rPr>
        <w:t xml:space="preserve"> </w:t>
      </w:r>
      <w:r w:rsidRPr="008E14BA">
        <w:rPr>
          <w:rFonts w:ascii="Times New Roman" w:hAnsi="Times New Roman"/>
          <w:b/>
          <w:sz w:val="44"/>
          <w:szCs w:val="44"/>
        </w:rPr>
        <w:t>«География. Рабочие программы. 10—11 классы» – М.: Просвещение, 2019</w:t>
      </w: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F43AC" w:rsidRPr="008E14BA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E14BA">
        <w:rPr>
          <w:sz w:val="28"/>
          <w:szCs w:val="28"/>
        </w:rPr>
        <w:t>Составитель:</w:t>
      </w:r>
    </w:p>
    <w:p w:rsidR="00CF43AC" w:rsidRPr="008E14BA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 w:rsidRPr="008E14BA">
        <w:rPr>
          <w:sz w:val="28"/>
          <w:szCs w:val="28"/>
        </w:rPr>
        <w:t xml:space="preserve">                                                     </w:t>
      </w:r>
      <w:proofErr w:type="spellStart"/>
      <w:r w:rsidRPr="008E14BA">
        <w:rPr>
          <w:sz w:val="28"/>
          <w:szCs w:val="28"/>
        </w:rPr>
        <w:t>Равская</w:t>
      </w:r>
      <w:proofErr w:type="spellEnd"/>
      <w:r w:rsidRPr="008E14BA">
        <w:rPr>
          <w:sz w:val="28"/>
          <w:szCs w:val="28"/>
        </w:rPr>
        <w:t xml:space="preserve"> Л.П. учитель географии  МАОУ СОШ №24</w:t>
      </w:r>
    </w:p>
    <w:p w:rsidR="00CF43AC" w:rsidRPr="008E14BA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CF43AC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CF43AC" w:rsidRPr="008759E1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Pr="00AD41EF">
        <w:rPr>
          <w:b/>
          <w:sz w:val="28"/>
          <w:szCs w:val="28"/>
        </w:rPr>
        <w:t xml:space="preserve">лининград </w:t>
      </w:r>
      <w:r>
        <w:rPr>
          <w:b/>
          <w:sz w:val="28"/>
          <w:szCs w:val="28"/>
        </w:rPr>
        <w:t xml:space="preserve">  </w:t>
      </w:r>
      <w:r w:rsidRPr="008759E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:rsidR="00CF43AC" w:rsidRPr="00AD41EF" w:rsidRDefault="00CF43AC" w:rsidP="00CF43AC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8"/>
        </w:rPr>
      </w:pPr>
    </w:p>
    <w:p w:rsidR="00CF43AC" w:rsidRDefault="00CF43AC" w:rsidP="00CF43A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CF43AC" w:rsidSect="00CF4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18F3" w:rsidRPr="00D15126" w:rsidRDefault="00CF43AC" w:rsidP="00CF43A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D1512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818F3" w:rsidRPr="00D15126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3818F3" w:rsidRPr="00D15126" w:rsidRDefault="003818F3" w:rsidP="003818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126">
        <w:rPr>
          <w:rFonts w:ascii="Times New Roman" w:hAnsi="Times New Roman"/>
          <w:b/>
          <w:sz w:val="28"/>
          <w:szCs w:val="28"/>
        </w:rPr>
        <w:t xml:space="preserve">                                        уроков по географии для   11а </w:t>
      </w:r>
      <w:r w:rsidR="00D15126">
        <w:rPr>
          <w:rFonts w:ascii="Times New Roman" w:hAnsi="Times New Roman"/>
          <w:b/>
          <w:sz w:val="28"/>
          <w:szCs w:val="28"/>
        </w:rPr>
        <w:t xml:space="preserve">класса </w:t>
      </w:r>
      <w:r w:rsidRPr="00D15126">
        <w:rPr>
          <w:rFonts w:ascii="Times New Roman" w:hAnsi="Times New Roman"/>
          <w:b/>
          <w:sz w:val="28"/>
          <w:szCs w:val="28"/>
        </w:rPr>
        <w:t xml:space="preserve">профильный уровень Учебник, автор, издательство, год: «Экономическая и социальная география мира» 10-11 </w:t>
      </w:r>
      <w:proofErr w:type="spellStart"/>
      <w:r w:rsidRPr="00D15126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D15126">
        <w:rPr>
          <w:rFonts w:ascii="Times New Roman" w:hAnsi="Times New Roman"/>
          <w:b/>
          <w:sz w:val="28"/>
          <w:szCs w:val="28"/>
        </w:rPr>
        <w:t xml:space="preserve">.  </w:t>
      </w:r>
      <w:proofErr w:type="spellStart"/>
      <w:r w:rsidRPr="00D15126">
        <w:rPr>
          <w:rFonts w:ascii="Times New Roman" w:hAnsi="Times New Roman"/>
          <w:b/>
          <w:sz w:val="28"/>
          <w:szCs w:val="28"/>
        </w:rPr>
        <w:t>Максаковский</w:t>
      </w:r>
      <w:proofErr w:type="spellEnd"/>
      <w:r w:rsidRPr="00D15126">
        <w:rPr>
          <w:rFonts w:ascii="Times New Roman" w:hAnsi="Times New Roman"/>
          <w:b/>
          <w:sz w:val="28"/>
          <w:szCs w:val="28"/>
        </w:rPr>
        <w:t xml:space="preserve"> В.П. </w:t>
      </w:r>
      <w:r w:rsidR="00CF43AC" w:rsidRPr="00D15126">
        <w:rPr>
          <w:rFonts w:ascii="Times New Roman" w:hAnsi="Times New Roman"/>
          <w:b/>
          <w:sz w:val="28"/>
          <w:szCs w:val="28"/>
        </w:rPr>
        <w:t>М.:  Просвещение, 2021</w:t>
      </w:r>
    </w:p>
    <w:p w:rsidR="003818F3" w:rsidRPr="00D15126" w:rsidRDefault="003818F3" w:rsidP="003818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126">
        <w:rPr>
          <w:rFonts w:ascii="Times New Roman" w:hAnsi="Times New Roman"/>
          <w:b/>
          <w:sz w:val="28"/>
          <w:szCs w:val="28"/>
        </w:rPr>
        <w:t xml:space="preserve"> Рассчитано на 68 часов </w:t>
      </w:r>
      <w:proofErr w:type="gramStart"/>
      <w:r w:rsidRPr="00D15126">
        <w:rPr>
          <w:rFonts w:ascii="Times New Roman" w:hAnsi="Times New Roman"/>
          <w:b/>
          <w:sz w:val="28"/>
          <w:szCs w:val="28"/>
        </w:rPr>
        <w:t>( 2</w:t>
      </w:r>
      <w:proofErr w:type="gramEnd"/>
      <w:r w:rsidRPr="00D15126">
        <w:rPr>
          <w:rFonts w:ascii="Times New Roman" w:hAnsi="Times New Roman"/>
          <w:b/>
          <w:sz w:val="28"/>
          <w:szCs w:val="28"/>
        </w:rPr>
        <w:t>ч в неделю) в том числе ВПМ  «Россия на международной арене в современных реалиях» 20 модулей.</w:t>
      </w:r>
    </w:p>
    <w:p w:rsidR="003818F3" w:rsidRPr="00D15126" w:rsidRDefault="003818F3" w:rsidP="003818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126">
        <w:rPr>
          <w:rFonts w:ascii="Times New Roman" w:hAnsi="Times New Roman"/>
          <w:b/>
          <w:sz w:val="28"/>
          <w:szCs w:val="28"/>
        </w:rPr>
        <w:t>Практических работ – 9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623"/>
        <w:gridCol w:w="2051"/>
      </w:tblGrid>
      <w:tr w:rsidR="003818F3" w:rsidRPr="003B22FA" w:rsidTr="00587292">
        <w:trPr>
          <w:trHeight w:val="537"/>
        </w:trPr>
        <w:tc>
          <w:tcPr>
            <w:tcW w:w="1526" w:type="dxa"/>
            <w:vMerge w:val="restart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23" w:type="dxa"/>
            <w:vMerge w:val="restart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2051" w:type="dxa"/>
            <w:vMerge w:val="restart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Кол-во часов на раздел, тему</w:t>
            </w:r>
          </w:p>
        </w:tc>
      </w:tr>
      <w:tr w:rsidR="003818F3" w:rsidRPr="003B22FA" w:rsidTr="00587292">
        <w:trPr>
          <w:trHeight w:val="657"/>
        </w:trPr>
        <w:tc>
          <w:tcPr>
            <w:tcW w:w="1526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8F3" w:rsidRPr="003B22FA" w:rsidTr="00587292">
        <w:trPr>
          <w:trHeight w:val="657"/>
        </w:trPr>
        <w:tc>
          <w:tcPr>
            <w:tcW w:w="1526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8F3" w:rsidRPr="003B22FA" w:rsidTr="00587292">
        <w:trPr>
          <w:trHeight w:val="649"/>
        </w:trPr>
        <w:tc>
          <w:tcPr>
            <w:tcW w:w="1526" w:type="dxa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038" w:rsidRDefault="00C50038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  <w:p w:rsidR="00C50038" w:rsidRDefault="00C50038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0038" w:rsidRDefault="00C50038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C50038" w:rsidRDefault="00C50038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4.4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11623" w:type="dxa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Региональная характеристика мира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Географические регионы.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Географические регионы.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Культурно-исторические регионы мира.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Многообразие стран мира.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Экономические и социальные контрасты.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Специфические и типологические черты стран и регионов.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Зарубежная Европа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территория, границы, географическое положение, природные условия и ресурсы.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  <w:r w:rsidR="0042533A">
              <w:rPr>
                <w:rFonts w:ascii="Times New Roman" w:hAnsi="Times New Roman"/>
                <w:sz w:val="24"/>
                <w:szCs w:val="24"/>
              </w:rPr>
              <w:t>.Хозяйство</w:t>
            </w:r>
            <w:proofErr w:type="gramEnd"/>
          </w:p>
          <w:p w:rsidR="003818F3" w:rsidRPr="00F54257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Лесная, легкая, пищевая промышленность, сельское хозяйство. 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 xml:space="preserve">П.р№1 «Разработать экономико-географическое обоснование </w:t>
            </w:r>
            <w:proofErr w:type="gramStart"/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размещения  отраслей</w:t>
            </w:r>
            <w:proofErr w:type="gramEnd"/>
            <w:r w:rsidRPr="00F54257">
              <w:rPr>
                <w:rFonts w:ascii="Times New Roman" w:hAnsi="Times New Roman"/>
                <w:b/>
                <w:sz w:val="24"/>
                <w:szCs w:val="24"/>
              </w:rPr>
              <w:t xml:space="preserve"> промышленности в одной из стран Европы»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Транспорт, наука, финансы, рекреационные районы, охрана окружающей среды. ВПМ № 1 «Совместный российско-европейский проект «Северный поток: проблемы, значение, перспективы»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Географический рисунок расселения и хозяйства.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2FA">
              <w:rPr>
                <w:rFonts w:ascii="Times New Roman" w:hAnsi="Times New Roman"/>
                <w:sz w:val="24"/>
                <w:szCs w:val="24"/>
              </w:rPr>
              <w:t>Субрегионы.Северная</w:t>
            </w:r>
            <w:proofErr w:type="spellEnd"/>
            <w:r w:rsidRPr="003B22FA">
              <w:rPr>
                <w:rFonts w:ascii="Times New Roman" w:hAnsi="Times New Roman"/>
                <w:sz w:val="24"/>
                <w:szCs w:val="24"/>
              </w:rPr>
              <w:t>, Западная Европа.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Великобритания.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Германия.</w:t>
            </w:r>
          </w:p>
          <w:p w:rsidR="003818F3" w:rsidRPr="00F54257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Франция. 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П.р. № 2 «Сравнительная характеристика 2х стан «большой 7-ки»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Центральная, </w:t>
            </w:r>
            <w:proofErr w:type="gramStart"/>
            <w:r w:rsidRPr="003B22FA">
              <w:rPr>
                <w:rFonts w:ascii="Times New Roman" w:hAnsi="Times New Roman"/>
                <w:sz w:val="24"/>
                <w:szCs w:val="24"/>
              </w:rPr>
              <w:t>Восточная ,</w:t>
            </w:r>
            <w:proofErr w:type="gramEnd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Южная Европа.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Обобщение знаний по теме «Зарубежная Европа».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Зарубежная Азия.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ЭГП, политическая карта. ВПМ № 2 « Миротворческая роль России в урегулировании конфликтов в азиатском регионе»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Природные условия и ресурсы.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Население,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Хозяйство.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Роль региона в мировом хозяйстве.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Китай.  ВПМ № 3 «Россия и Китай: стратегическое партнерство»</w:t>
            </w:r>
          </w:p>
          <w:p w:rsidR="003818F3" w:rsidRPr="00F54257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Географический рисунок расселения и хозяйства Китая. 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П. р. №3 «Характеристика специализации с/х районов Китая, объяснение  причин»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Япония: ЭГП, население, хозяйство.</w:t>
            </w:r>
          </w:p>
          <w:p w:rsidR="003818F3" w:rsidRPr="00F54257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Географический рисунок расселения и хозяйства Японии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. П.р. №4 «Отражение на картосхеме международных экономических связей Японии.»</w:t>
            </w:r>
          </w:p>
          <w:p w:rsidR="00C50038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Индия.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 xml:space="preserve">П.р. №5 «Оценка природных предпосылок для развития промышленности и с/х Индии». </w:t>
            </w:r>
            <w:r>
              <w:rPr>
                <w:rFonts w:ascii="Times New Roman" w:hAnsi="Times New Roman"/>
                <w:sz w:val="24"/>
                <w:szCs w:val="24"/>
              </w:rPr>
              <w:t>ВПМ №4 «Россия и Индия: стратегическое партнерство».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Страны Юго- Восточной Азии.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5 «Перспективы развития партнерства России со странами региона.»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Регионы Юго-Западной Азии</w:t>
            </w:r>
            <w:r>
              <w:rPr>
                <w:rFonts w:ascii="Times New Roman" w:hAnsi="Times New Roman"/>
                <w:sz w:val="24"/>
                <w:szCs w:val="24"/>
              </w:rPr>
              <w:t>. ВПМ № 6 «Перспективы развития партнерства России со странами региона.»</w:t>
            </w:r>
          </w:p>
          <w:p w:rsidR="003818F3" w:rsidRPr="00F54257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Австралия. 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П.р. №6 « Составление картосхемы, отражающей международные экономические связи Австралии».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Обобщение знаний по теме «Зарубежная Азия».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 xml:space="preserve"> Африка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ЭГП, политическая карта. ВПМ № </w:t>
            </w:r>
            <w:r>
              <w:rPr>
                <w:rFonts w:ascii="Times New Roman" w:hAnsi="Times New Roman"/>
                <w:sz w:val="24"/>
                <w:szCs w:val="24"/>
              </w:rPr>
              <w:t>7 « Россия и Африка – старые друзья и перспективные партнеры»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Хозяйство.  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П.р. №7 «Составление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</w:t>
            </w:r>
            <w:proofErr w:type="gramStart"/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proofErr w:type="spellStart"/>
            <w:r w:rsidRPr="003B22FA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proofErr w:type="gramEnd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Северной Африки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2FA">
              <w:rPr>
                <w:rFonts w:ascii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тропической Африки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lastRenderedPageBreak/>
              <w:t>ЮАР – страна двойной экономики.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8 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 xml:space="preserve">«Перспективы экономического сотрудничества России с </w:t>
            </w:r>
            <w:r>
              <w:rPr>
                <w:rFonts w:ascii="Times New Roman" w:hAnsi="Times New Roman"/>
                <w:sz w:val="24"/>
                <w:szCs w:val="24"/>
              </w:rPr>
              <w:t>ЮАР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038" w:rsidRDefault="00C50038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Северная Америка.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стран Северной Америки.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ВПМ№ 9 « Состояние экономических и политических отношений России и США В современный период»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США: ЭГП, население.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дские агломерации и мегалополисы.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22FA">
              <w:rPr>
                <w:rFonts w:ascii="Times New Roman" w:hAnsi="Times New Roman"/>
                <w:sz w:val="24"/>
                <w:szCs w:val="24"/>
              </w:rPr>
              <w:t>Северо-американский</w:t>
            </w:r>
            <w:proofErr w:type="gramEnd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тип транспортной системы.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Характеристика хозяйства США.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География размещения хозяйства.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Макрорегионы США</w:t>
            </w:r>
            <w:r w:rsidRPr="00F54257">
              <w:rPr>
                <w:rFonts w:ascii="Times New Roman" w:hAnsi="Times New Roman"/>
                <w:b/>
                <w:sz w:val="24"/>
                <w:szCs w:val="24"/>
              </w:rPr>
              <w:t>. П.р. №8 «Объяснение влияние природных факторов на развитие хозяйства, особенностей жизни населения макрорегионов США».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Канада, Мексика. Сравнительная характеристика стран-соседей США.</w:t>
            </w: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Латинская Америка.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ЭГП, политическая карта, природные условия и ресурсы. ВПМ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22FA"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 w:rsidRPr="003B22FA">
              <w:rPr>
                <w:rFonts w:ascii="Times New Roman" w:hAnsi="Times New Roman"/>
                <w:sz w:val="24"/>
                <w:szCs w:val="24"/>
              </w:rPr>
              <w:t xml:space="preserve"> – Латинская Америка : отношения в условиях новой геополитической  реальности».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Население.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Хозяйство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Бразилия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№11 « Бразилия – член БРИКС»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Аргентина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 и постсоветский регион.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Место России в мировой политике.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12 « Современные международные отношения России и стран Запада»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Место России в мировом хозяйстве.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13. «Современный этап и перспективы развития международных экономических связей России»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Место России в мире по качеству жизни.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Перспективы развития </w:t>
            </w:r>
            <w:proofErr w:type="gramStart"/>
            <w:r w:rsidRPr="003B22FA">
              <w:rPr>
                <w:rFonts w:ascii="Times New Roman" w:hAnsi="Times New Roman"/>
                <w:sz w:val="24"/>
                <w:szCs w:val="24"/>
              </w:rPr>
              <w:t>России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ВПМ « 14 « Экономическая стратегия России»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Постсоветский регион.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15 «Характеристика экономических и политических взаимоотношений России со странами постсоветского региона»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Обобщающий урок « Россия в мире».</w:t>
            </w:r>
          </w:p>
          <w:p w:rsidR="003818F3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818F3" w:rsidRPr="009E42B9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2B9">
              <w:rPr>
                <w:rFonts w:ascii="Times New Roman" w:hAnsi="Times New Roman"/>
                <w:b/>
                <w:sz w:val="24"/>
                <w:szCs w:val="24"/>
              </w:rPr>
              <w:t>Глобальные проблемы человечества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Глобальные процессы и человечество.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Континентальные, региональные, зональные, локальные проявления глобальных процессов.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16 «Роль России в решении региональных проявлений глобальных процессов»»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Старые и новые глобальные проблемы.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Энергетическая, сырьевая, продовольственная, демографическая, экологическая проблемы.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17 «Роль России в решении энергетической,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сырьевой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продовольственной и других проблем человечества» проблем человечества»</w:t>
            </w:r>
          </w:p>
          <w:p w:rsidR="003818F3" w:rsidRPr="007E1615" w:rsidRDefault="003818F3" w:rsidP="00587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61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E1615">
              <w:rPr>
                <w:rFonts w:ascii="Times New Roman" w:hAnsi="Times New Roman"/>
                <w:b/>
                <w:sz w:val="24"/>
                <w:szCs w:val="24"/>
              </w:rPr>
              <w:t> «Характеристика глобальных проблем человечества (таблица)».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 Проблемы мира и разоружения, международного терроризма.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18 «Роль России в укреплении мира на Земле и борьбе с терроризмом»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 Геоэкология — фокус глобальных проблем человечества.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19 «Роль геоэкологии в решении глобальных проблем в России»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Стратегия устойчивого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ВПМ № 20 « Реализация стратегии устойчивого развития в России»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Место и роль России в появлении, обострении и возможном решении   отдельных глобальных проблем.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Роль географии в исследовании глобальных проблем человечества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Обобщающий урок «Глобальные проблемы человечества».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  «Региональная характеристика мира и глобальные проблемы человечества»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 xml:space="preserve"> Повторение по курсу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2FA">
              <w:rPr>
                <w:rFonts w:ascii="Times New Roman" w:hAnsi="Times New Roman"/>
                <w:sz w:val="24"/>
                <w:szCs w:val="24"/>
              </w:rPr>
              <w:t>Обобщение по разделу: «Регионы и страны мира»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18F3" w:rsidRPr="003B22FA" w:rsidRDefault="003818F3" w:rsidP="0058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818F3" w:rsidRPr="003B22FA" w:rsidRDefault="003818F3" w:rsidP="003818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8F3" w:rsidRPr="003B22FA" w:rsidRDefault="003818F3" w:rsidP="003818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002" w:rsidRDefault="00262002"/>
    <w:sectPr w:rsidR="00262002" w:rsidSect="003818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18F3"/>
    <w:rsid w:val="001D3B96"/>
    <w:rsid w:val="00262002"/>
    <w:rsid w:val="003818F3"/>
    <w:rsid w:val="0042533A"/>
    <w:rsid w:val="006F5400"/>
    <w:rsid w:val="007D092A"/>
    <w:rsid w:val="007D141C"/>
    <w:rsid w:val="008518AE"/>
    <w:rsid w:val="00894FC8"/>
    <w:rsid w:val="00B71557"/>
    <w:rsid w:val="00C16239"/>
    <w:rsid w:val="00C50038"/>
    <w:rsid w:val="00CF43AC"/>
    <w:rsid w:val="00D047E0"/>
    <w:rsid w:val="00D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5CA6F1-5ACE-4121-AF8B-4F18A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3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F4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</dc:creator>
  <cp:keywords/>
  <dc:description/>
  <cp:lastModifiedBy>Zavuch</cp:lastModifiedBy>
  <cp:revision>10</cp:revision>
  <dcterms:created xsi:type="dcterms:W3CDTF">2022-09-05T16:29:00Z</dcterms:created>
  <dcterms:modified xsi:type="dcterms:W3CDTF">2023-10-09T11:52:00Z</dcterms:modified>
</cp:coreProperties>
</file>