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3B" w:rsidRDefault="008E39C5" w:rsidP="008E39C5">
      <w:pPr>
        <w:pStyle w:val="10"/>
        <w:shd w:val="clear" w:color="auto" w:fill="auto"/>
        <w:spacing w:before="0" w:after="0" w:line="280" w:lineRule="exact"/>
      </w:pPr>
      <w:bookmarkStart w:id="0" w:name="bookmark1"/>
      <w:r w:rsidRPr="00724F5D">
        <w:t>МУНИЦИПАЛЬНОЕ АВТОНОМНОЕ ОБЩЕОБРАЗОВАТЕЛЬНОЕ</w:t>
      </w:r>
      <w:r>
        <w:t xml:space="preserve"> </w:t>
      </w:r>
      <w:r w:rsidRPr="00724F5D">
        <w:t>УЧРЕЖДЕНИЕ ГОРОДА КАЛИНИНГРАДА</w:t>
      </w:r>
      <w:r>
        <w:t xml:space="preserve"> </w:t>
      </w:r>
      <w:r w:rsidRPr="00724F5D">
        <w:t>СРЕДНЯЯ ОБЩЕОБРАЗОВАТЕЛЬНАЯ ШКОЛА №24</w:t>
      </w:r>
    </w:p>
    <w:p w:rsidR="0001193B" w:rsidRDefault="002958A5" w:rsidP="0001193B">
      <w:pPr>
        <w:pStyle w:val="10"/>
        <w:shd w:val="clear" w:color="auto" w:fill="auto"/>
        <w:spacing w:before="0" w:after="0" w:line="280" w:lineRule="exact"/>
        <w:ind w:firstLine="709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135890</wp:posOffset>
            </wp:positionV>
            <wp:extent cx="5609590" cy="1567180"/>
            <wp:effectExtent l="19050" t="0" r="0" b="0"/>
            <wp:wrapNone/>
            <wp:docPr id="2" name="Рисунок 1" descr="C:\Users\User\Pictures\2019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9-1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3" t="4252" r="2993" b="7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9C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7476987</wp:posOffset>
            </wp:positionH>
            <wp:positionV relativeFrom="paragraph">
              <wp:posOffset>55987</wp:posOffset>
            </wp:positionV>
            <wp:extent cx="5698704" cy="1509311"/>
            <wp:effectExtent l="19050" t="0" r="0" b="0"/>
            <wp:wrapNone/>
            <wp:docPr id="1" name="Рисунок 2" descr="C:\Users\User\Pictures\2019-09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9-09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12" r="4245" b="7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704" cy="150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</w:p>
    <w:p w:rsidR="0001193B" w:rsidRP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  <w:rPr>
          <w:color w:val="000000"/>
          <w:lang w:eastAsia="ru-RU" w:bidi="ru-RU"/>
        </w:rPr>
      </w:pPr>
      <w:r w:rsidRPr="0001193B">
        <w:t>ПРАВИЛА И ОСНОВАНИЯ</w:t>
      </w:r>
    </w:p>
    <w:p w:rsidR="0001193B" w:rsidRPr="0001193B" w:rsidRDefault="0001193B" w:rsidP="0001193B">
      <w:pPr>
        <w:pStyle w:val="10"/>
        <w:shd w:val="clear" w:color="auto" w:fill="auto"/>
        <w:spacing w:before="0" w:after="0" w:line="280" w:lineRule="exact"/>
        <w:ind w:firstLine="709"/>
      </w:pPr>
      <w:r w:rsidRPr="0001193B">
        <w:rPr>
          <w:color w:val="000000"/>
          <w:lang w:eastAsia="ru-RU" w:bidi="ru-RU"/>
        </w:rPr>
        <w:t xml:space="preserve">ПЕРЕВОДА И ОТЧИСЛЕНИЯ </w:t>
      </w:r>
      <w:proofErr w:type="gramStart"/>
      <w:r w:rsidRPr="0001193B">
        <w:rPr>
          <w:color w:val="000000"/>
          <w:lang w:eastAsia="ru-RU" w:bidi="ru-RU"/>
        </w:rPr>
        <w:t>ОБУЧАЮЩИХСЯ</w:t>
      </w:r>
      <w:proofErr w:type="gramEnd"/>
    </w:p>
    <w:p w:rsidR="00AC232B" w:rsidRPr="0001193B" w:rsidRDefault="00AC232B" w:rsidP="00AC232B">
      <w:pPr>
        <w:pStyle w:val="10"/>
        <w:numPr>
          <w:ilvl w:val="0"/>
          <w:numId w:val="1"/>
        </w:numPr>
        <w:shd w:val="clear" w:color="auto" w:fill="auto"/>
        <w:spacing w:before="0" w:after="0" w:line="475" w:lineRule="exact"/>
        <w:ind w:firstLine="709"/>
        <w:jc w:val="both"/>
      </w:pPr>
      <w:bookmarkStart w:id="1" w:name="bookmark2"/>
      <w:bookmarkEnd w:id="0"/>
      <w:r w:rsidRPr="0001193B">
        <w:rPr>
          <w:color w:val="000000"/>
          <w:lang w:eastAsia="ru-RU" w:bidi="ru-RU"/>
        </w:rPr>
        <w:t>Общие положения</w:t>
      </w:r>
      <w:bookmarkEnd w:id="1"/>
    </w:p>
    <w:p w:rsidR="00AC232B" w:rsidRPr="0001193B" w:rsidRDefault="00AC232B" w:rsidP="00AC232B">
      <w:pPr>
        <w:widowControl w:val="0"/>
        <w:numPr>
          <w:ilvl w:val="1"/>
          <w:numId w:val="1"/>
        </w:numPr>
        <w:spacing w:after="0" w:line="47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sz w:val="28"/>
          <w:szCs w:val="28"/>
        </w:rPr>
        <w:t>Настоящие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193B">
        <w:rPr>
          <w:rFonts w:ascii="Times New Roman" w:hAnsi="Times New Roman" w:cs="Times New Roman"/>
          <w:sz w:val="28"/>
          <w:szCs w:val="28"/>
        </w:rPr>
        <w:t>Правила определяю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 порядок и основания перевода и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отчисления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между МАОУ СОШ № 24 (далее - Организация) и обучающимися и (или) их родителями (законными представителями).</w:t>
      </w:r>
    </w:p>
    <w:p w:rsidR="00AC232B" w:rsidRPr="0001193B" w:rsidRDefault="00BC2C90" w:rsidP="00AC232B">
      <w:pPr>
        <w:widowControl w:val="0"/>
        <w:numPr>
          <w:ilvl w:val="1"/>
          <w:numId w:val="1"/>
        </w:numPr>
        <w:spacing w:after="0" w:line="47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Настоящие Правила 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разработан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обеспечения и </w:t>
      </w:r>
      <w:proofErr w:type="gramStart"/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соблюдения</w:t>
      </w:r>
      <w:proofErr w:type="gramEnd"/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конституционных прав граждан Российской Федерации на образование, гарантии общедоступности начального общего, основного общего образования, среднего общего образования.</w:t>
      </w:r>
    </w:p>
    <w:p w:rsidR="00AC232B" w:rsidRPr="0001193B" w:rsidRDefault="00BC2C90" w:rsidP="000A0BD9">
      <w:pPr>
        <w:pStyle w:val="a4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Правила 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разработан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основании </w:t>
      </w:r>
      <w:r w:rsidR="00AC232B" w:rsidRPr="0001193B">
        <w:rPr>
          <w:rStyle w:val="52"/>
          <w:rFonts w:eastAsiaTheme="minorHAnsi"/>
          <w:u w:val="none"/>
        </w:rPr>
        <w:t xml:space="preserve">Федерального закона от </w:t>
      </w:r>
      <w:r w:rsidR="00AC232B"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="00AC232B"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="00AC232B" w:rsidRPr="0001193B">
        <w:rPr>
          <w:rStyle w:val="52"/>
          <w:rFonts w:eastAsiaTheme="minorHAnsi"/>
          <w:u w:val="none"/>
        </w:rPr>
        <w:t>273-ФЗ (</w:t>
      </w:r>
      <w:r w:rsidR="0001193B" w:rsidRPr="0001193B">
        <w:rPr>
          <w:rStyle w:val="52"/>
          <w:rFonts w:eastAsiaTheme="minorHAnsi"/>
          <w:u w:val="none"/>
        </w:rPr>
        <w:t>в действующей редакции</w:t>
      </w:r>
      <w:r w:rsidR="00AC232B" w:rsidRPr="0001193B">
        <w:rPr>
          <w:rStyle w:val="52"/>
          <w:rFonts w:eastAsiaTheme="minorHAnsi"/>
          <w:u w:val="none"/>
        </w:rPr>
        <w:t>) «Об образовании в Российской Федерации»)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(ст. 28, ст. 30, ст. 43, ст. 60 - 62), приказа Министерства образования и науки Российской Федерации от</w:t>
      </w:r>
      <w:r w:rsidR="00AC232B"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1015 «Об утверждении Порядка организации и осуществления образовательной деятельности по основным общеобразовательным программам -</w:t>
      </w:r>
      <w:r w:rsidR="00AC232B"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образовательным программам начального общего, основного общего и среднего общего образования», приказом Министерства образования и</w:t>
      </w:r>
      <w:proofErr w:type="gramEnd"/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науки Российской Федерации № 177 от 12.03.2014 «Об утверждении порядка и условий осуществления </w:t>
      </w:r>
      <w:proofErr w:type="gramStart"/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перевода</w:t>
      </w:r>
      <w:proofErr w:type="gramEnd"/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деятельность по образовательным</w:t>
      </w:r>
      <w:r w:rsidR="00AC232B"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программам соответствующих уровня и направленности», Уставом МАОУ СОШ №24.</w:t>
      </w:r>
    </w:p>
    <w:p w:rsidR="00AC232B" w:rsidRPr="0001193B" w:rsidRDefault="00AC232B" w:rsidP="000A0BD9">
      <w:pPr>
        <w:pStyle w:val="10"/>
        <w:numPr>
          <w:ilvl w:val="0"/>
          <w:numId w:val="1"/>
        </w:numPr>
        <w:shd w:val="clear" w:color="auto" w:fill="auto"/>
        <w:spacing w:before="0" w:after="0" w:line="360" w:lineRule="auto"/>
        <w:ind w:firstLine="740"/>
        <w:jc w:val="both"/>
      </w:pPr>
      <w:bookmarkStart w:id="2" w:name="bookmark3"/>
      <w:r w:rsidRPr="0001193B">
        <w:t>П</w:t>
      </w:r>
      <w:r w:rsidRPr="0001193B">
        <w:rPr>
          <w:color w:val="000000"/>
          <w:lang w:eastAsia="ru-RU" w:bidi="ru-RU"/>
        </w:rPr>
        <w:t xml:space="preserve">еревод </w:t>
      </w:r>
      <w:proofErr w:type="gramStart"/>
      <w:r w:rsidRPr="0001193B">
        <w:rPr>
          <w:color w:val="000000"/>
          <w:lang w:eastAsia="ru-RU" w:bidi="ru-RU"/>
        </w:rPr>
        <w:t>обучающихся</w:t>
      </w:r>
      <w:bookmarkEnd w:id="2"/>
      <w:proofErr w:type="gramEnd"/>
    </w:p>
    <w:p w:rsidR="00AC232B" w:rsidRPr="0001193B" w:rsidRDefault="00AC232B" w:rsidP="00BC2C90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Перевод обучающегося из Организации в другую организацию, осуществляющую образовательную деятельность по общеобразовательным программам соответствующих уровня и направленности (далее - принимающая организация), осуществляется в следующих случаях:</w:t>
      </w:r>
      <w:proofErr w:type="gramEnd"/>
    </w:p>
    <w:p w:rsidR="00AC232B" w:rsidRPr="0001193B" w:rsidRDefault="00AC232B" w:rsidP="00AC23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инициативе совершеннолетнего обучающегося или родителей </w:t>
      </w:r>
      <w:r w:rsidRPr="0001193B">
        <w:rPr>
          <w:rStyle w:val="52"/>
          <w:rFonts w:eastAsiaTheme="minorHAnsi"/>
          <w:u w:val="none"/>
        </w:rPr>
        <w:t>(законных представителей)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несовершеннолетнего обучающегося;</w:t>
      </w:r>
    </w:p>
    <w:p w:rsidR="00AC232B" w:rsidRPr="0001193B" w:rsidRDefault="00AC232B" w:rsidP="00AC2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прекращения деятельности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общеобразовательной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AC232B" w:rsidRPr="0001193B" w:rsidRDefault="00AC232B" w:rsidP="00AC2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C232B" w:rsidRPr="0001193B" w:rsidRDefault="00AC232B" w:rsidP="00BC2C90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Учредитель Организации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AC232B" w:rsidRPr="0001193B" w:rsidRDefault="00AC232B" w:rsidP="00BC2C90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Перевод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зависит от периода (времени) учебного года.</w:t>
      </w:r>
    </w:p>
    <w:p w:rsidR="00AC232B" w:rsidRPr="0001193B" w:rsidRDefault="00AC232B" w:rsidP="00BC2C90">
      <w:pPr>
        <w:pStyle w:val="10"/>
        <w:numPr>
          <w:ilvl w:val="0"/>
          <w:numId w:val="1"/>
        </w:numPr>
        <w:shd w:val="clear" w:color="auto" w:fill="auto"/>
        <w:spacing w:before="0" w:after="0" w:line="480" w:lineRule="exact"/>
        <w:ind w:firstLine="709"/>
        <w:jc w:val="both"/>
      </w:pPr>
      <w:bookmarkStart w:id="3" w:name="bookmark4"/>
      <w:r w:rsidRPr="0001193B">
        <w:rPr>
          <w:color w:val="000000"/>
          <w:lang w:eastAsia="ru-RU" w:bidi="ru-RU"/>
        </w:rPr>
        <w:t>Перевод совершеннолетнего обучающегося по его инициативе</w:t>
      </w:r>
      <w:bookmarkEnd w:id="3"/>
      <w:r w:rsidRPr="0001193B">
        <w:rPr>
          <w:color w:val="000000"/>
          <w:lang w:eastAsia="ru-RU" w:bidi="ru-RU"/>
        </w:rPr>
        <w:t xml:space="preserve"> </w:t>
      </w:r>
      <w:bookmarkStart w:id="4" w:name="bookmark5"/>
      <w:r w:rsidRPr="0001193B">
        <w:rPr>
          <w:color w:val="000000"/>
          <w:lang w:eastAsia="ru-RU" w:bidi="ru-RU"/>
        </w:rPr>
        <w:t>или несовершеннолетнего обучающегося по инициативе его родителей (законных представителей)</w:t>
      </w:r>
      <w:bookmarkEnd w:id="4"/>
    </w:p>
    <w:p w:rsidR="00AC232B" w:rsidRPr="0001193B" w:rsidRDefault="00AC232B" w:rsidP="00BC2C90">
      <w:pPr>
        <w:pStyle w:val="a4"/>
        <w:widowControl w:val="0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совершеннолетний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обучающийся или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родители (законные представители) несовершеннолетнего обучающегося:</w:t>
      </w:r>
    </w:p>
    <w:p w:rsidR="00AC232B" w:rsidRPr="0001193B" w:rsidRDefault="00AC232B" w:rsidP="00815885">
      <w:pPr>
        <w:pStyle w:val="a4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осуществляют выбор принимающей организации;</w:t>
      </w:r>
    </w:p>
    <w:p w:rsidR="00AC232B" w:rsidRPr="0001193B" w:rsidRDefault="00AC232B" w:rsidP="00815885">
      <w:pPr>
        <w:pStyle w:val="a4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AC232B" w:rsidRPr="0001193B" w:rsidRDefault="00AC232B" w:rsidP="00815885">
      <w:pPr>
        <w:pStyle w:val="a4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обращаются в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C232B" w:rsidRPr="0001193B" w:rsidRDefault="00AC232B" w:rsidP="00BC2C90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AC232B" w:rsidRPr="0001193B" w:rsidRDefault="00AC232B" w:rsidP="0081588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фамилия, имя, отчество (при наличии)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обучающегося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C232B" w:rsidRPr="0001193B" w:rsidRDefault="00AC232B" w:rsidP="0081588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дата рождения;</w:t>
      </w:r>
    </w:p>
    <w:p w:rsidR="00AC232B" w:rsidRPr="0001193B" w:rsidRDefault="00AC232B" w:rsidP="0081588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класс;</w:t>
      </w:r>
    </w:p>
    <w:p w:rsidR="00AC232B" w:rsidRPr="0001193B" w:rsidRDefault="00AC232B" w:rsidP="00815885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наименование принимающей организации.</w:t>
      </w:r>
    </w:p>
    <w:p w:rsidR="00AC232B" w:rsidRPr="0001193B" w:rsidRDefault="00AC232B" w:rsidP="00AC23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переезда в другую местность указывается только населенный пункт, субъект Российской Федерации.</w:t>
      </w:r>
    </w:p>
    <w:p w:rsidR="00AC232B" w:rsidRPr="0001193B" w:rsidRDefault="00AC232B" w:rsidP="00BC2C90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директор в трехдневный срок издает приказ об отчислении обучающегося в порядке перевода с указанием принимающей организации.</w:t>
      </w:r>
    </w:p>
    <w:p w:rsidR="00AC232B" w:rsidRPr="0001193B" w:rsidRDefault="00AC232B" w:rsidP="00BC2C90">
      <w:pPr>
        <w:pStyle w:val="a4"/>
        <w:widowControl w:val="0"/>
        <w:numPr>
          <w:ilvl w:val="1"/>
          <w:numId w:val="1"/>
        </w:numPr>
        <w:spacing w:after="0" w:line="47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выдает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совершеннолетнему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обучающемуся или родителям (законным представителям) несовершеннолетнего обучающегося следующие документы: личное дело обучающегося; документы, содержащие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информацию об успеваемости обучающегося в текущем учебном году (выписка из электронного журнала с текущими отметками и результатами промежуточной аттестации), заверенные печатью Организации и подписью директора (уполномоченного им лица); медицинскую карту.</w:t>
      </w:r>
    </w:p>
    <w:p w:rsidR="00AC232B" w:rsidRPr="0001193B" w:rsidRDefault="00AC232B" w:rsidP="00BC2C90">
      <w:pPr>
        <w:pStyle w:val="a4"/>
        <w:widowControl w:val="0"/>
        <w:numPr>
          <w:ilvl w:val="1"/>
          <w:numId w:val="1"/>
        </w:numPr>
        <w:tabs>
          <w:tab w:val="left" w:pos="2535"/>
        </w:tabs>
        <w:spacing w:after="0" w:line="47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Указанные в </w:t>
      </w:r>
      <w:r w:rsidRPr="0001193B">
        <w:rPr>
          <w:rStyle w:val="52"/>
          <w:rFonts w:eastAsiaTheme="minorHAnsi"/>
          <w:u w:val="none"/>
        </w:rPr>
        <w:t>3.3.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настоящих Правил документы представляются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совершеннолетним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AC232B" w:rsidRPr="0001193B" w:rsidRDefault="00AC232B" w:rsidP="00BC2C90">
      <w:pPr>
        <w:pStyle w:val="a4"/>
        <w:widowControl w:val="0"/>
        <w:numPr>
          <w:ilvl w:val="1"/>
          <w:numId w:val="1"/>
        </w:numPr>
        <w:tabs>
          <w:tab w:val="left" w:pos="1134"/>
        </w:tabs>
        <w:spacing w:after="0" w:line="47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Зачисление 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щегося в принимающую организацию в порядке перевода оформляется директором принимающей организации (уполномоченного им лица) в течение трех рабочих дней после приема заявления и документов, указанных в пункте 3.3. настоящего Положения, с указанием даты зачисления и класса.</w:t>
      </w:r>
    </w:p>
    <w:p w:rsidR="00AC232B" w:rsidRPr="00B75978" w:rsidRDefault="00AC232B" w:rsidP="00BC2C90">
      <w:pPr>
        <w:pStyle w:val="a4"/>
        <w:widowControl w:val="0"/>
        <w:numPr>
          <w:ilvl w:val="1"/>
          <w:numId w:val="1"/>
        </w:numPr>
        <w:tabs>
          <w:tab w:val="left" w:pos="1134"/>
        </w:tabs>
        <w:spacing w:after="0" w:line="475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Принимающая организация при зачислении обучающегося, отчисленного из Организации, в течение двух рабочих дней с даты издания распорядительного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акта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зачислении обучающегося в порядке перевода письменно уведомляет Организацию о номере и дате распорядительного акта о зачислении обучающегося в принимающую организацию.</w:t>
      </w:r>
    </w:p>
    <w:p w:rsidR="00B75978" w:rsidRPr="003B2137" w:rsidRDefault="00B75978" w:rsidP="00B75978">
      <w:pPr>
        <w:pStyle w:val="a4"/>
        <w:widowControl w:val="0"/>
        <w:numPr>
          <w:ilvl w:val="0"/>
          <w:numId w:val="1"/>
        </w:numPr>
        <w:spacing w:after="0" w:line="475" w:lineRule="exact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B2137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Наличие академической задолженности:</w:t>
      </w:r>
    </w:p>
    <w:p w:rsidR="00B75978" w:rsidRDefault="00B75978" w:rsidP="00B75978">
      <w:pPr>
        <w:pStyle w:val="a4"/>
        <w:widowControl w:val="0"/>
        <w:numPr>
          <w:ilvl w:val="1"/>
          <w:numId w:val="1"/>
        </w:numPr>
        <w:spacing w:after="0" w:line="475" w:lineRule="exac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соответствующим</w:t>
      </w:r>
      <w:proofErr w:type="gramEnd"/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</w:t>
      </w:r>
      <w:r w:rsidRPr="00B75978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академическом отпуске или отпуске по беременности и родам.</w:t>
      </w:r>
    </w:p>
    <w:p w:rsidR="00B75978" w:rsidRPr="00B75978" w:rsidRDefault="00B75978" w:rsidP="00B75978">
      <w:pPr>
        <w:pStyle w:val="a4"/>
        <w:widowControl w:val="0"/>
        <w:numPr>
          <w:ilvl w:val="1"/>
          <w:numId w:val="1"/>
        </w:numPr>
        <w:spacing w:after="0" w:line="475" w:lineRule="exact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обучение</w:t>
      </w:r>
      <w:proofErr w:type="gramEnd"/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психолого-медико-педагогической</w:t>
      </w:r>
      <w:proofErr w:type="spellEnd"/>
      <w:r w:rsidRPr="00B759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либо на обучение по индивидуальному учебному плану.</w:t>
      </w:r>
    </w:p>
    <w:p w:rsidR="00AC232B" w:rsidRPr="0001193B" w:rsidRDefault="00AC232B" w:rsidP="00BC2C90">
      <w:pPr>
        <w:pStyle w:val="a4"/>
        <w:numPr>
          <w:ilvl w:val="0"/>
          <w:numId w:val="1"/>
        </w:numPr>
        <w:spacing w:line="480" w:lineRule="exac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Перевод обучающегося в случае прекращения деятельности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AC232B" w:rsidRPr="0001193B" w:rsidRDefault="00AC232B" w:rsidP="000A0BD9">
      <w:pPr>
        <w:pStyle w:val="a4"/>
        <w:widowControl w:val="0"/>
        <w:numPr>
          <w:ilvl w:val="1"/>
          <w:numId w:val="1"/>
        </w:numPr>
        <w:spacing w:after="0" w:line="4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принятии решения о прекращении деятельности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</w:t>
      </w:r>
      <w:r w:rsidRPr="0001193B">
        <w:rPr>
          <w:rStyle w:val="52"/>
          <w:rFonts w:eastAsiaTheme="minorHAnsi"/>
          <w:u w:val="none"/>
        </w:rPr>
        <w:t>2.2.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настоящих Правил.</w:t>
      </w:r>
    </w:p>
    <w:p w:rsidR="00AC232B" w:rsidRPr="0001193B" w:rsidRDefault="00AC232B" w:rsidP="000A0BD9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предстоящем переводе Организация в случае прекращения своей деятельности будет обязана уведомить совершеннолетних обучающихся, родителей </w:t>
      </w:r>
      <w:r w:rsidRPr="0001193B">
        <w:rPr>
          <w:rStyle w:val="52"/>
          <w:rFonts w:eastAsiaTheme="minorHAnsi"/>
          <w:u w:val="none"/>
        </w:rPr>
        <w:t>(законных представителей)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Организации, а также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разместит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указанное уведомление на своем официальном сайте в сети Интернет. Данное уведомление будет содержать сроки предоставления письменных согласий лиц, указанных в пункте </w:t>
      </w:r>
      <w:r w:rsidRPr="0001193B">
        <w:rPr>
          <w:rStyle w:val="52"/>
          <w:rFonts w:eastAsiaTheme="minorHAnsi"/>
          <w:u w:val="none"/>
        </w:rPr>
        <w:t xml:space="preserve">2.2.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настоящих Правил, на перевод в принимающую организацию.</w:t>
      </w:r>
    </w:p>
    <w:p w:rsidR="00AC232B" w:rsidRPr="0001193B" w:rsidRDefault="00AC232B" w:rsidP="000A0BD9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причине, влекущей за собой необходимость перевода 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хся, Организация будет обязана уведомить Учредителя, совершеннолетних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обучающихся или родителей (законных представителей) несовершеннолетних 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письменной форме, а также будет обязана разместить указанное уведомление на своем официальном сайте в сети Интернет:</w:t>
      </w:r>
      <w:proofErr w:type="gramEnd"/>
    </w:p>
    <w:p w:rsidR="00AC232B" w:rsidRPr="0001193B" w:rsidRDefault="00AC232B" w:rsidP="000A0BD9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AC232B" w:rsidRPr="0001193B" w:rsidRDefault="00AC232B" w:rsidP="000A0BD9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</w:t>
      </w:r>
      <w:proofErr w:type="gramEnd"/>
    </w:p>
    <w:p w:rsidR="00AC232B" w:rsidRPr="0001193B" w:rsidRDefault="00AC232B" w:rsidP="000A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AC232B" w:rsidRPr="0001193B" w:rsidRDefault="00AC232B" w:rsidP="000A0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лишения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аккредитационные</w:t>
      </w:r>
      <w:proofErr w:type="spell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органы),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AC232B" w:rsidRPr="0001193B" w:rsidRDefault="00AC232B" w:rsidP="000A0BD9">
      <w:pPr>
        <w:tabs>
          <w:tab w:val="left" w:pos="737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</w:t>
      </w:r>
      <w:proofErr w:type="spell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аккреди</w:t>
      </w:r>
      <w:r w:rsidRPr="0001193B">
        <w:rPr>
          <w:rFonts w:ascii="Times New Roman" w:hAnsi="Times New Roman" w:cs="Times New Roman"/>
          <w:sz w:val="28"/>
          <w:szCs w:val="28"/>
        </w:rPr>
        <w:t>тационного</w:t>
      </w:r>
      <w:proofErr w:type="spellEnd"/>
      <w:r w:rsidRPr="0001193B">
        <w:rPr>
          <w:rFonts w:ascii="Times New Roman" w:hAnsi="Times New Roman" w:cs="Times New Roman"/>
          <w:sz w:val="28"/>
          <w:szCs w:val="28"/>
        </w:rPr>
        <w:t xml:space="preserve"> органа уведомление о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приеме заявления о</w:t>
      </w:r>
      <w:r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AC232B" w:rsidRPr="0001193B" w:rsidRDefault="00AC232B" w:rsidP="000A0BD9">
      <w:pPr>
        <w:tabs>
          <w:tab w:val="left" w:pos="7379"/>
          <w:tab w:val="left" w:pos="102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01193B">
        <w:rPr>
          <w:rFonts w:ascii="Times New Roman" w:hAnsi="Times New Roman" w:cs="Times New Roman"/>
          <w:sz w:val="28"/>
          <w:szCs w:val="28"/>
        </w:rPr>
        <w:t xml:space="preserve">случае отказа </w:t>
      </w:r>
      <w:proofErr w:type="spellStart"/>
      <w:r w:rsidRPr="0001193B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01193B">
        <w:rPr>
          <w:rFonts w:ascii="Times New Roman" w:hAnsi="Times New Roman" w:cs="Times New Roman"/>
          <w:sz w:val="28"/>
          <w:szCs w:val="28"/>
        </w:rPr>
        <w:t xml:space="preserve"> органа Организации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A0BD9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аккредитационного</w:t>
      </w:r>
      <w:proofErr w:type="spell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органа об отказе Организации в государственной аккредитации по соответствующей образовательной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программе.</w:t>
      </w:r>
    </w:p>
    <w:p w:rsidR="00AC232B" w:rsidRPr="0001193B" w:rsidRDefault="00AC232B" w:rsidP="000A0BD9">
      <w:p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будет обязана предоставить Учредителю информацию о</w:t>
      </w:r>
      <w:r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списочном составе 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обучающихся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указанием осваиваемых ими образовательных программ для осуществления им выбора принимающих организаций с использованием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  <w:proofErr w:type="gramEnd"/>
    </w:p>
    <w:p w:rsidR="00AC232B" w:rsidRPr="0001193B" w:rsidRDefault="00AC232B" w:rsidP="00BC2C90">
      <w:pPr>
        <w:widowControl w:val="0"/>
        <w:numPr>
          <w:ilvl w:val="1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будет обязана довести до сведения обучающихся и их родителей</w:t>
      </w:r>
      <w:r w:rsidRPr="0001193B">
        <w:rPr>
          <w:rFonts w:ascii="Times New Roman" w:hAnsi="Times New Roman" w:cs="Times New Roman"/>
          <w:sz w:val="28"/>
          <w:szCs w:val="28"/>
        </w:rPr>
        <w:t xml:space="preserve"> </w:t>
      </w:r>
      <w:r w:rsidRPr="0001193B">
        <w:rPr>
          <w:rStyle w:val="52"/>
          <w:rFonts w:eastAsiaTheme="minorHAnsi"/>
          <w:u w:val="none"/>
        </w:rPr>
        <w:t>(законных представителей)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Организации, а также о сроках предоставления письменных согласий лиц, указанных в пункте 2.2. насто</w:t>
      </w:r>
      <w:r w:rsidRPr="0001193B">
        <w:rPr>
          <w:rFonts w:ascii="Times New Roman" w:hAnsi="Times New Roman" w:cs="Times New Roman"/>
          <w:sz w:val="28"/>
          <w:szCs w:val="28"/>
        </w:rPr>
        <w:t>ящих Правил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на перевод в принимающую организацию. Указанная информация будет доведена в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AC232B" w:rsidRPr="0001193B" w:rsidRDefault="00AC232B" w:rsidP="00BC2C90">
      <w:pPr>
        <w:widowControl w:val="0"/>
        <w:numPr>
          <w:ilvl w:val="1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получения соответствующих письменных согласий лиц, указанных в </w:t>
      </w:r>
      <w:r w:rsidRPr="0001193B">
        <w:rPr>
          <w:rStyle w:val="52"/>
          <w:rFonts w:eastAsiaTheme="minorHAnsi"/>
          <w:u w:val="none"/>
        </w:rPr>
        <w:t>пункте 2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.2. насто</w:t>
      </w:r>
      <w:r w:rsidRPr="0001193B">
        <w:rPr>
          <w:rFonts w:ascii="Times New Roman" w:hAnsi="Times New Roman" w:cs="Times New Roman"/>
          <w:sz w:val="28"/>
          <w:szCs w:val="28"/>
        </w:rPr>
        <w:t>ящих Правил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., директор будет обязан издать 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</w:t>
      </w:r>
      <w:r w:rsidR="000A0BD9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AC232B" w:rsidRPr="0001193B" w:rsidRDefault="00AC232B" w:rsidP="000A0BD9">
      <w:pPr>
        <w:widowControl w:val="0"/>
        <w:numPr>
          <w:ilvl w:val="1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отказа от перевода в предлагаемую принимающую организацию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совершеннолетний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AC232B" w:rsidRPr="0001193B" w:rsidRDefault="00AC232B" w:rsidP="000A0BD9">
      <w:pPr>
        <w:widowControl w:val="0"/>
        <w:numPr>
          <w:ilvl w:val="1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будет обязана передать в принимающую организацию списочный состав 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копии учебных планов, соответствующие письменные согласия лиц, указанных в </w:t>
      </w:r>
      <w:r w:rsidRPr="0001193B">
        <w:rPr>
          <w:rStyle w:val="52"/>
          <w:rFonts w:eastAsiaTheme="minorHAnsi"/>
          <w:u w:val="none"/>
        </w:rPr>
        <w:t xml:space="preserve">пункте 2.2.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</w:t>
      </w:r>
      <w:r w:rsidRPr="0001193B">
        <w:rPr>
          <w:rFonts w:ascii="Times New Roman" w:hAnsi="Times New Roman" w:cs="Times New Roman"/>
          <w:sz w:val="28"/>
          <w:szCs w:val="28"/>
        </w:rPr>
        <w:t>ящих Правил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личные дела обучающихся.</w:t>
      </w:r>
    </w:p>
    <w:p w:rsidR="00AC232B" w:rsidRPr="0001193B" w:rsidRDefault="00AC232B" w:rsidP="000A0BD9">
      <w:pPr>
        <w:widowControl w:val="0"/>
        <w:numPr>
          <w:ilvl w:val="1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AC232B" w:rsidRPr="0001193B" w:rsidRDefault="00AC232B" w:rsidP="00AC232B">
      <w:pPr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 распорядительном акте о зачислении делается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запись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зачислении обучающегося в порядке перевода с указанием Организации, в которой он обучался до перевода, класса, формы обучения.</w:t>
      </w:r>
    </w:p>
    <w:p w:rsidR="00AC232B" w:rsidRPr="0001193B" w:rsidRDefault="00AC232B" w:rsidP="00AC232B">
      <w:pPr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включающие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пункте_2.2. насто</w:t>
      </w:r>
      <w:r w:rsidRPr="0001193B">
        <w:rPr>
          <w:rFonts w:ascii="Times New Roman" w:hAnsi="Times New Roman" w:cs="Times New Roman"/>
          <w:sz w:val="28"/>
          <w:szCs w:val="28"/>
        </w:rPr>
        <w:t>ящих Правил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C232B" w:rsidRPr="0001193B" w:rsidRDefault="00AC232B" w:rsidP="00BC2C90">
      <w:pPr>
        <w:widowControl w:val="0"/>
        <w:numPr>
          <w:ilvl w:val="0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b/>
          <w:sz w:val="28"/>
          <w:szCs w:val="28"/>
        </w:rPr>
        <w:t xml:space="preserve">Прекращение образовательных отношений с </w:t>
      </w:r>
      <w:proofErr w:type="gramStart"/>
      <w:r w:rsidRPr="0001193B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01193B">
        <w:rPr>
          <w:rFonts w:ascii="Times New Roman" w:hAnsi="Times New Roman" w:cs="Times New Roman"/>
          <w:sz w:val="28"/>
          <w:szCs w:val="28"/>
        </w:rPr>
        <w:t>.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Образовательные отношения прекращаются в связи с отчислением 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обучающегося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Организации:</w:t>
      </w:r>
      <w:proofErr w:type="gramEnd"/>
    </w:p>
    <w:p w:rsidR="00AC232B" w:rsidRPr="0001193B" w:rsidRDefault="00AC232B" w:rsidP="000A0BD9">
      <w:pPr>
        <w:widowControl w:val="0"/>
        <w:numPr>
          <w:ilvl w:val="0"/>
          <w:numId w:val="6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связи с получением образования (завершением обучения);</w:t>
      </w:r>
    </w:p>
    <w:p w:rsidR="000A0BD9" w:rsidRPr="0001193B" w:rsidRDefault="00AC232B" w:rsidP="000A0BD9">
      <w:pPr>
        <w:pStyle w:val="a4"/>
        <w:widowControl w:val="0"/>
        <w:numPr>
          <w:ilvl w:val="0"/>
          <w:numId w:val="6"/>
        </w:numPr>
        <w:spacing w:after="0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досрочно по основаниям, установленным п.5.2 насто</w:t>
      </w:r>
      <w:r w:rsidRPr="0001193B">
        <w:rPr>
          <w:rFonts w:ascii="Times New Roman" w:hAnsi="Times New Roman" w:cs="Times New Roman"/>
          <w:sz w:val="28"/>
          <w:szCs w:val="28"/>
        </w:rPr>
        <w:t xml:space="preserve">ящих Правил. </w:t>
      </w:r>
    </w:p>
    <w:p w:rsidR="00AC232B" w:rsidRPr="0001193B" w:rsidRDefault="00AC232B" w:rsidP="000A0BD9">
      <w:pPr>
        <w:pStyle w:val="a4"/>
        <w:widowControl w:val="0"/>
        <w:numPr>
          <w:ilvl w:val="1"/>
          <w:numId w:val="1"/>
        </w:numPr>
        <w:spacing w:after="0" w:line="4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Образовательные отношения могут быть прекращены досрочно в следующих случаях:</w:t>
      </w:r>
    </w:p>
    <w:p w:rsidR="00AC232B" w:rsidRPr="0001193B" w:rsidRDefault="00AC232B" w:rsidP="000A0BD9">
      <w:pPr>
        <w:widowControl w:val="0"/>
        <w:numPr>
          <w:ilvl w:val="0"/>
          <w:numId w:val="8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инициативе совершеннолетнего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C232B" w:rsidRPr="0001193B" w:rsidRDefault="00AC232B" w:rsidP="000A0BD9">
      <w:pPr>
        <w:widowControl w:val="0"/>
        <w:numPr>
          <w:ilvl w:val="0"/>
          <w:numId w:val="8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обстоятельствам, не зависящим от воли совершеннолетнего обучающегося или родителей (законных представителей) несовершеннолетнего обучающегося и Организации, в том числе в случае ликвидации Организации.</w:t>
      </w:r>
    </w:p>
    <w:p w:rsidR="00AC232B" w:rsidRPr="0001193B" w:rsidRDefault="00AC232B" w:rsidP="000A0BD9">
      <w:pPr>
        <w:pStyle w:val="a4"/>
        <w:widowControl w:val="0"/>
        <w:numPr>
          <w:ilvl w:val="1"/>
          <w:numId w:val="1"/>
        </w:numPr>
        <w:spacing w:after="0" w:line="4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Досрочное прекращение образовательных отношений по инициативе совершеннолетнего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указанного обучающегося перед Организацией.</w:t>
      </w:r>
    </w:p>
    <w:p w:rsidR="00AC232B" w:rsidRPr="0001193B" w:rsidRDefault="00AC232B" w:rsidP="000A0BD9">
      <w:pPr>
        <w:pStyle w:val="a4"/>
        <w:widowControl w:val="0"/>
        <w:numPr>
          <w:ilvl w:val="1"/>
          <w:numId w:val="1"/>
        </w:numPr>
        <w:spacing w:after="0" w:line="4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Основанием для прекращения образовательных отношений является приказ директора об отчислении обучающегося из Организации.</w:t>
      </w:r>
    </w:p>
    <w:p w:rsidR="00AC232B" w:rsidRPr="0001193B" w:rsidRDefault="00AC232B" w:rsidP="00AC232B">
      <w:pPr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с совершеннолетним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директора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 отчислении обучающегося из Организации. Права и обязанности </w:t>
      </w:r>
      <w:r w:rsidR="00815885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обучающе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гося, предусмотренные законодательством об образовании и локальными нормативными актами Организации, прекращаются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даты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отчисления из Организации.</w:t>
      </w:r>
    </w:p>
    <w:p w:rsidR="00AC232B" w:rsidRPr="0001193B" w:rsidRDefault="00AC232B" w:rsidP="000A0BD9">
      <w:pPr>
        <w:pStyle w:val="a4"/>
        <w:widowControl w:val="0"/>
        <w:numPr>
          <w:ilvl w:val="1"/>
          <w:numId w:val="1"/>
        </w:numPr>
        <w:spacing w:after="0" w:line="4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досрочном прекращении образовательных отношений Организация в трехдневный срок после издания приказа </w:t>
      </w:r>
      <w:proofErr w:type="gramStart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директора</w:t>
      </w:r>
      <w:proofErr w:type="gramEnd"/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 отчислении обучающегося выдает лицу, отчисленному из Организации, справку об обучении в соответствии с частью 12 статьи 60 </w:t>
      </w:r>
      <w:r w:rsidRPr="0001193B">
        <w:rPr>
          <w:rStyle w:val="52"/>
          <w:rFonts w:eastAsiaTheme="minorHAnsi"/>
          <w:u w:val="none"/>
        </w:rPr>
        <w:t xml:space="preserve">Федерального закона от 29.12.2012 </w:t>
      </w:r>
      <w:r w:rsidRPr="0001193B">
        <w:rPr>
          <w:rStyle w:val="52"/>
          <w:rFonts w:eastAsiaTheme="minorHAnsi"/>
          <w:u w:val="none"/>
          <w:lang w:val="en-US" w:eastAsia="en-US" w:bidi="en-US"/>
        </w:rPr>
        <w:t>N</w:t>
      </w:r>
      <w:r w:rsidRPr="0001193B">
        <w:rPr>
          <w:rStyle w:val="52"/>
          <w:rFonts w:eastAsiaTheme="minorHAnsi"/>
          <w:u w:val="none"/>
          <w:lang w:eastAsia="en-US" w:bidi="en-US"/>
        </w:rPr>
        <w:t xml:space="preserve"> </w:t>
      </w:r>
      <w:r w:rsidRPr="0001193B">
        <w:rPr>
          <w:rStyle w:val="52"/>
          <w:rFonts w:eastAsiaTheme="minorHAnsi"/>
          <w:u w:val="none"/>
        </w:rPr>
        <w:t>273-ФЗ «Об образовании в Российской Федерации» (</w:t>
      </w:r>
      <w:r w:rsidR="0001193B" w:rsidRPr="0001193B">
        <w:rPr>
          <w:rStyle w:val="52"/>
          <w:rFonts w:eastAsiaTheme="minorHAnsi"/>
          <w:u w:val="none"/>
        </w:rPr>
        <w:t>в действующей редакции</w:t>
      </w:r>
      <w:r w:rsidRPr="0001193B">
        <w:rPr>
          <w:rStyle w:val="52"/>
          <w:rFonts w:eastAsiaTheme="minorHAnsi"/>
          <w:u w:val="none"/>
        </w:rPr>
        <w:t>)</w:t>
      </w: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C232B" w:rsidRPr="0001193B" w:rsidRDefault="00AC232B" w:rsidP="000A0BD9">
      <w:pPr>
        <w:pStyle w:val="10"/>
        <w:numPr>
          <w:ilvl w:val="0"/>
          <w:numId w:val="1"/>
        </w:numPr>
        <w:shd w:val="clear" w:color="auto" w:fill="auto"/>
        <w:spacing w:before="0" w:after="0" w:line="480" w:lineRule="exact"/>
        <w:ind w:firstLine="709"/>
        <w:jc w:val="both"/>
      </w:pPr>
      <w:bookmarkStart w:id="5" w:name="bookmark6"/>
      <w:r w:rsidRPr="0001193B">
        <w:rPr>
          <w:color w:val="000000"/>
          <w:lang w:eastAsia="ru-RU" w:bidi="ru-RU"/>
        </w:rPr>
        <w:t>Заключительные положения</w:t>
      </w:r>
      <w:bookmarkEnd w:id="5"/>
    </w:p>
    <w:p w:rsidR="00AC232B" w:rsidRPr="0001193B" w:rsidRDefault="00BC2C90" w:rsidP="000A0BD9">
      <w:pPr>
        <w:widowControl w:val="0"/>
        <w:numPr>
          <w:ilvl w:val="1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Настоящие Правила вступаю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 в силу с момента подписания приказа.</w:t>
      </w:r>
    </w:p>
    <w:p w:rsidR="00AC232B" w:rsidRPr="0001193B" w:rsidRDefault="00BC2C90" w:rsidP="000A0BD9">
      <w:pPr>
        <w:widowControl w:val="0"/>
        <w:numPr>
          <w:ilvl w:val="1"/>
          <w:numId w:val="1"/>
        </w:numPr>
        <w:spacing w:after="0"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Настоящие Правила размещаю</w:t>
      </w:r>
      <w:r w:rsidR="00AC232B" w:rsidRPr="0001193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тся для ознакомления на официальном сайте Организации.</w:t>
      </w:r>
    </w:p>
    <w:sectPr w:rsidR="00AC232B" w:rsidRPr="0001193B" w:rsidSect="00392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26AA8"/>
    <w:multiLevelType w:val="multilevel"/>
    <w:tmpl w:val="007E3B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61E0"/>
    <w:multiLevelType w:val="multilevel"/>
    <w:tmpl w:val="5E185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42902"/>
    <w:multiLevelType w:val="multilevel"/>
    <w:tmpl w:val="5E185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37C2C"/>
    <w:multiLevelType w:val="multilevel"/>
    <w:tmpl w:val="F93E65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90C78"/>
    <w:multiLevelType w:val="multilevel"/>
    <w:tmpl w:val="03C85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D1B00"/>
    <w:multiLevelType w:val="multilevel"/>
    <w:tmpl w:val="0A164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>
    <w:nsid w:val="215D21A6"/>
    <w:multiLevelType w:val="hybridMultilevel"/>
    <w:tmpl w:val="1228F6E4"/>
    <w:lvl w:ilvl="0" w:tplc="EA403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527FDF"/>
    <w:multiLevelType w:val="multilevel"/>
    <w:tmpl w:val="5E185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2B642B"/>
    <w:multiLevelType w:val="multilevel"/>
    <w:tmpl w:val="21587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3204DB"/>
    <w:multiLevelType w:val="hybridMultilevel"/>
    <w:tmpl w:val="F8FA2348"/>
    <w:lvl w:ilvl="0" w:tplc="EA4038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232B"/>
    <w:rsid w:val="0001193B"/>
    <w:rsid w:val="000A0BD9"/>
    <w:rsid w:val="000A3259"/>
    <w:rsid w:val="00154197"/>
    <w:rsid w:val="001D60C9"/>
    <w:rsid w:val="002958A5"/>
    <w:rsid w:val="002A050E"/>
    <w:rsid w:val="00392C93"/>
    <w:rsid w:val="003B2137"/>
    <w:rsid w:val="006E3C7F"/>
    <w:rsid w:val="00815885"/>
    <w:rsid w:val="008E39C5"/>
    <w:rsid w:val="009539E2"/>
    <w:rsid w:val="00A3198F"/>
    <w:rsid w:val="00AC232B"/>
    <w:rsid w:val="00B75978"/>
    <w:rsid w:val="00B836BB"/>
    <w:rsid w:val="00BC2C90"/>
    <w:rsid w:val="00D13B43"/>
    <w:rsid w:val="00DB5193"/>
    <w:rsid w:val="00FD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93"/>
  </w:style>
  <w:style w:type="paragraph" w:styleId="4">
    <w:name w:val="heading 4"/>
    <w:basedOn w:val="a"/>
    <w:next w:val="a0"/>
    <w:link w:val="40"/>
    <w:semiHidden/>
    <w:unhideWhenUsed/>
    <w:qFormat/>
    <w:rsid w:val="00A3198F"/>
    <w:pPr>
      <w:numPr>
        <w:ilvl w:val="3"/>
        <w:numId w:val="1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5">
    <w:name w:val="heading 5"/>
    <w:basedOn w:val="a"/>
    <w:next w:val="a0"/>
    <w:link w:val="50"/>
    <w:semiHidden/>
    <w:unhideWhenUsed/>
    <w:qFormat/>
    <w:rsid w:val="00A3198F"/>
    <w:pPr>
      <w:numPr>
        <w:ilvl w:val="4"/>
        <w:numId w:val="1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_"/>
    <w:basedOn w:val="a1"/>
    <w:link w:val="30"/>
    <w:rsid w:val="00AC232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32B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1"/>
    <w:link w:val="10"/>
    <w:rsid w:val="00AC23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C232B"/>
    <w:pPr>
      <w:widowControl w:val="0"/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Основной текст (5)_"/>
    <w:basedOn w:val="a1"/>
    <w:rsid w:val="00AC23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">
    <w:name w:val="Основной текст (5)"/>
    <w:basedOn w:val="51"/>
    <w:rsid w:val="00AC232B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AC232B"/>
    <w:pPr>
      <w:ind w:left="720"/>
      <w:contextualSpacing/>
    </w:pPr>
  </w:style>
  <w:style w:type="character" w:customStyle="1" w:styleId="40">
    <w:name w:val="Заголовок 4 Знак"/>
    <w:basedOn w:val="a1"/>
    <w:link w:val="4"/>
    <w:semiHidden/>
    <w:rsid w:val="00A3198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semiHidden/>
    <w:rsid w:val="00A3198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PicturecaptionExact">
    <w:name w:val="Picture caption Exact"/>
    <w:basedOn w:val="a1"/>
    <w:link w:val="Picturecaption"/>
    <w:locked/>
    <w:rsid w:val="00A3198F"/>
    <w:rPr>
      <w:b/>
      <w:bCs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3198F"/>
    <w:pPr>
      <w:widowControl w:val="0"/>
      <w:shd w:val="clear" w:color="auto" w:fill="FFFFFF"/>
      <w:spacing w:after="0" w:line="281" w:lineRule="exact"/>
    </w:pPr>
    <w:rPr>
      <w:b/>
      <w:bCs/>
    </w:rPr>
  </w:style>
  <w:style w:type="table" w:styleId="a5">
    <w:name w:val="Table Grid"/>
    <w:basedOn w:val="a2"/>
    <w:rsid w:val="00A3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6"/>
    <w:uiPriority w:val="99"/>
    <w:semiHidden/>
    <w:unhideWhenUsed/>
    <w:rsid w:val="00A3198F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31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2019-08-01T09:29:00Z</cp:lastPrinted>
  <dcterms:created xsi:type="dcterms:W3CDTF">2019-09-26T13:56:00Z</dcterms:created>
  <dcterms:modified xsi:type="dcterms:W3CDTF">2019-09-26T14:19:00Z</dcterms:modified>
</cp:coreProperties>
</file>