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E2" w:rsidRDefault="00090DE2" w:rsidP="00055476"/>
    <w:p w:rsidR="00090DE2" w:rsidRDefault="00090DE2">
      <w:pPr>
        <w:rPr>
          <w:b/>
        </w:rPr>
      </w:pPr>
    </w:p>
    <w:p w:rsidR="00090DE2" w:rsidRDefault="00090DE2" w:rsidP="00090DE2">
      <w:pPr>
        <w:ind w:firstLine="0"/>
        <w:jc w:val="center"/>
        <w:rPr>
          <w:noProof/>
          <w:lang w:eastAsia="ru-RU"/>
        </w:rPr>
      </w:pPr>
    </w:p>
    <w:p w:rsidR="006A6192" w:rsidRDefault="006A6192" w:rsidP="00090DE2">
      <w:pPr>
        <w:ind w:firstLine="0"/>
        <w:jc w:val="center"/>
        <w:rPr>
          <w:noProof/>
          <w:lang w:eastAsia="ru-RU"/>
        </w:rPr>
      </w:pPr>
    </w:p>
    <w:p w:rsidR="006A6192" w:rsidRDefault="006A6192" w:rsidP="00090DE2">
      <w:pPr>
        <w:ind w:firstLine="0"/>
        <w:jc w:val="center"/>
        <w:rPr>
          <w:noProof/>
          <w:lang w:eastAsia="ru-RU"/>
        </w:rPr>
      </w:pPr>
    </w:p>
    <w:p w:rsidR="006A6192" w:rsidRDefault="006A6192" w:rsidP="00090DE2">
      <w:pPr>
        <w:ind w:firstLine="0"/>
        <w:jc w:val="center"/>
        <w:rPr>
          <w:noProof/>
          <w:lang w:eastAsia="ru-RU"/>
        </w:rPr>
      </w:pPr>
    </w:p>
    <w:p w:rsidR="006A6192" w:rsidRDefault="006A6192" w:rsidP="00090DE2">
      <w:pPr>
        <w:ind w:firstLine="0"/>
        <w:jc w:val="center"/>
        <w:rPr>
          <w:noProof/>
          <w:lang w:eastAsia="ru-RU"/>
        </w:rPr>
      </w:pPr>
    </w:p>
    <w:p w:rsidR="006A6192" w:rsidRDefault="006A6192" w:rsidP="00090DE2">
      <w:pPr>
        <w:ind w:firstLine="0"/>
        <w:jc w:val="center"/>
        <w:rPr>
          <w:noProof/>
          <w:lang w:eastAsia="ru-RU"/>
        </w:rPr>
      </w:pPr>
    </w:p>
    <w:p w:rsidR="006A6192" w:rsidRDefault="006A6192" w:rsidP="00090DE2">
      <w:pPr>
        <w:ind w:firstLine="0"/>
        <w:jc w:val="center"/>
        <w:rPr>
          <w:noProof/>
          <w:lang w:eastAsia="ru-RU"/>
        </w:rPr>
      </w:pPr>
    </w:p>
    <w:p w:rsidR="006A6192" w:rsidRDefault="006A619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Default="00090DE2" w:rsidP="00090DE2">
      <w:pPr>
        <w:ind w:firstLine="0"/>
        <w:jc w:val="center"/>
        <w:rPr>
          <w:b/>
        </w:rPr>
      </w:pPr>
    </w:p>
    <w:p w:rsidR="00090DE2" w:rsidRPr="000964D3" w:rsidRDefault="000964D3" w:rsidP="00090DE2">
      <w:pPr>
        <w:ind w:firstLine="0"/>
        <w:jc w:val="center"/>
        <w:rPr>
          <w:rFonts w:ascii="Cambria" w:hAnsi="Cambria"/>
          <w:color w:val="1F4E79" w:themeColor="accent1" w:themeShade="80"/>
          <w:sz w:val="44"/>
          <w:szCs w:val="44"/>
        </w:rPr>
      </w:pPr>
      <w:r w:rsidRPr="000964D3">
        <w:rPr>
          <w:rFonts w:ascii="Cambria" w:hAnsi="Cambria"/>
          <w:color w:val="1F4E79" w:themeColor="accent1" w:themeShade="80"/>
          <w:sz w:val="44"/>
          <w:szCs w:val="44"/>
        </w:rPr>
        <w:t xml:space="preserve">Среднесрочная </w:t>
      </w:r>
    </w:p>
    <w:p w:rsidR="00593361" w:rsidRDefault="000964D3" w:rsidP="00E867E9">
      <w:pPr>
        <w:ind w:firstLine="0"/>
        <w:jc w:val="center"/>
        <w:rPr>
          <w:rFonts w:ascii="Cambria" w:hAnsi="Cambria"/>
          <w:color w:val="365F91"/>
          <w:sz w:val="44"/>
          <w:szCs w:val="40"/>
        </w:rPr>
      </w:pPr>
      <w:r>
        <w:rPr>
          <w:rFonts w:ascii="Cambria" w:hAnsi="Cambria"/>
          <w:color w:val="365F91"/>
          <w:sz w:val="44"/>
          <w:szCs w:val="40"/>
        </w:rPr>
        <w:t>п</w:t>
      </w:r>
      <w:r w:rsidR="009A1958">
        <w:rPr>
          <w:rFonts w:ascii="Cambria" w:hAnsi="Cambria"/>
          <w:color w:val="365F91"/>
          <w:sz w:val="44"/>
          <w:szCs w:val="40"/>
        </w:rPr>
        <w:t>рограмм</w:t>
      </w:r>
      <w:r w:rsidR="00FE4B63">
        <w:rPr>
          <w:rFonts w:ascii="Cambria" w:hAnsi="Cambria"/>
          <w:color w:val="365F91"/>
          <w:sz w:val="44"/>
          <w:szCs w:val="40"/>
        </w:rPr>
        <w:t>а</w:t>
      </w:r>
      <w:r w:rsidR="009A1958">
        <w:rPr>
          <w:rFonts w:ascii="Cambria" w:hAnsi="Cambria"/>
          <w:color w:val="365F91"/>
          <w:sz w:val="44"/>
          <w:szCs w:val="40"/>
        </w:rPr>
        <w:t xml:space="preserve"> развития</w:t>
      </w:r>
    </w:p>
    <w:p w:rsidR="00593361" w:rsidRDefault="00FE4B63" w:rsidP="00E867E9">
      <w:pPr>
        <w:ind w:firstLine="0"/>
        <w:jc w:val="center"/>
        <w:rPr>
          <w:rFonts w:ascii="Cambria" w:hAnsi="Cambria"/>
          <w:color w:val="365F91"/>
          <w:sz w:val="44"/>
          <w:szCs w:val="40"/>
        </w:rPr>
      </w:pPr>
      <w:r>
        <w:rPr>
          <w:rFonts w:ascii="Cambria" w:hAnsi="Cambria"/>
          <w:color w:val="365F91"/>
          <w:sz w:val="44"/>
          <w:szCs w:val="40"/>
        </w:rPr>
        <w:t>МАОУ СОШ № 24</w:t>
      </w:r>
    </w:p>
    <w:p w:rsidR="00FE4B63" w:rsidRPr="00E867E9" w:rsidRDefault="00FE4B63" w:rsidP="00E867E9">
      <w:pPr>
        <w:ind w:firstLine="0"/>
        <w:jc w:val="center"/>
        <w:rPr>
          <w:rFonts w:ascii="Cambria" w:hAnsi="Cambria"/>
          <w:color w:val="365F91"/>
          <w:sz w:val="44"/>
          <w:szCs w:val="40"/>
        </w:rPr>
      </w:pPr>
      <w:r>
        <w:rPr>
          <w:rFonts w:ascii="Cambria" w:hAnsi="Cambria"/>
          <w:color w:val="365F91"/>
          <w:sz w:val="44"/>
          <w:szCs w:val="40"/>
        </w:rPr>
        <w:t>г. Калининграда</w:t>
      </w:r>
    </w:p>
    <w:p w:rsidR="00090DE2" w:rsidRPr="00055476" w:rsidRDefault="00090DE2" w:rsidP="00090DE2">
      <w:pPr>
        <w:spacing w:line="360" w:lineRule="auto"/>
        <w:ind w:firstLine="0"/>
        <w:jc w:val="center"/>
        <w:rPr>
          <w:b/>
        </w:rPr>
      </w:pPr>
    </w:p>
    <w:p w:rsidR="00055476" w:rsidRPr="00055476" w:rsidRDefault="00055476" w:rsidP="00090DE2">
      <w:pPr>
        <w:spacing w:line="360" w:lineRule="auto"/>
        <w:ind w:firstLine="0"/>
        <w:jc w:val="center"/>
        <w:rPr>
          <w:b/>
        </w:rPr>
      </w:pPr>
    </w:p>
    <w:p w:rsidR="00055476" w:rsidRPr="00B15D90" w:rsidRDefault="00B15D90" w:rsidP="00090DE2">
      <w:pPr>
        <w:spacing w:line="360" w:lineRule="auto"/>
        <w:ind w:firstLine="0"/>
        <w:jc w:val="center"/>
        <w:rPr>
          <w:b/>
        </w:rPr>
      </w:pPr>
      <w:r>
        <w:rPr>
          <w:b/>
        </w:rPr>
        <w:t>edu390011</w:t>
      </w:r>
    </w:p>
    <w:p w:rsidR="00090DE2" w:rsidRPr="00055476" w:rsidRDefault="00090DE2" w:rsidP="00090DE2">
      <w:pPr>
        <w:spacing w:line="360" w:lineRule="auto"/>
        <w:ind w:firstLine="0"/>
        <w:jc w:val="center"/>
        <w:rPr>
          <w:b/>
        </w:rPr>
      </w:pPr>
    </w:p>
    <w:p w:rsidR="00090DE2" w:rsidRDefault="00090DE2" w:rsidP="00090DE2">
      <w:pPr>
        <w:spacing w:line="360" w:lineRule="auto"/>
        <w:ind w:firstLine="0"/>
        <w:jc w:val="center"/>
        <w:rPr>
          <w:b/>
        </w:rPr>
      </w:pPr>
    </w:p>
    <w:p w:rsidR="00055476" w:rsidRPr="00593361" w:rsidRDefault="00593361" w:rsidP="00090DE2">
      <w:pPr>
        <w:spacing w:line="360" w:lineRule="auto"/>
        <w:ind w:firstLine="0"/>
        <w:jc w:val="center"/>
        <w:rPr>
          <w:b/>
          <w:sz w:val="44"/>
        </w:rPr>
      </w:pPr>
      <w:r w:rsidRPr="00593361">
        <w:rPr>
          <w:b/>
          <w:sz w:val="44"/>
        </w:rPr>
        <w:t>500+</w:t>
      </w:r>
    </w:p>
    <w:p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:rsidR="004E4507" w:rsidRDefault="004E4507" w:rsidP="00090DE2">
      <w:pPr>
        <w:spacing w:line="360" w:lineRule="auto"/>
        <w:ind w:firstLine="0"/>
        <w:jc w:val="center"/>
        <w:rPr>
          <w:b/>
        </w:rPr>
      </w:pPr>
    </w:p>
    <w:p w:rsidR="00413135" w:rsidRDefault="00F56215" w:rsidP="00F56215">
      <w:pPr>
        <w:ind w:firstLine="0"/>
        <w:jc w:val="center"/>
        <w:rPr>
          <w:rStyle w:val="11"/>
        </w:rPr>
      </w:pPr>
      <w:r>
        <w:t>202</w:t>
      </w:r>
      <w:r w:rsidR="00593361">
        <w:t>3</w:t>
      </w:r>
      <w:r>
        <w:t xml:space="preserve"> г.</w:t>
      </w:r>
      <w:r w:rsidR="00090DE2">
        <w:rPr>
          <w:b/>
        </w:rPr>
        <w:br w:type="page"/>
      </w:r>
    </w:p>
    <w:p w:rsidR="00774B64" w:rsidRDefault="00774B64"/>
    <w:p w:rsidR="00774B64" w:rsidRDefault="00774B64">
      <w:pPr>
        <w:spacing w:after="0"/>
        <w:rPr>
          <w:b/>
          <w:caps/>
          <w:sz w:val="28"/>
        </w:rPr>
      </w:pPr>
    </w:p>
    <w:p w:rsidR="00593361" w:rsidRDefault="00593361" w:rsidP="00593361">
      <w:pPr>
        <w:spacing w:after="0"/>
      </w:pPr>
      <w:r>
        <w:rPr>
          <w:b/>
          <w:caps/>
          <w:sz w:val="28"/>
        </w:rPr>
        <w:br w:type="page"/>
      </w:r>
      <w:bookmarkStart w:id="0" w:name="_GoBack"/>
      <w:bookmarkEnd w:id="0"/>
    </w:p>
    <w:p w:rsidR="007F1737" w:rsidRDefault="00164588" w:rsidP="006A297E">
      <w:pPr>
        <w:pStyle w:val="1"/>
        <w:numPr>
          <w:ilvl w:val="0"/>
          <w:numId w:val="36"/>
        </w:numPr>
      </w:pPr>
      <w:bookmarkStart w:id="1" w:name="_Toc135499061"/>
      <w:r>
        <w:lastRenderedPageBreak/>
        <w:t>Цель и з</w:t>
      </w:r>
      <w:r w:rsidR="00626EBD">
        <w:t xml:space="preserve">адачи развития </w:t>
      </w:r>
      <w:r>
        <w:t>образовательной организации</w:t>
      </w:r>
      <w:bookmarkEnd w:id="1"/>
    </w:p>
    <w:p w:rsidR="005B1B77" w:rsidRDefault="005B1B77" w:rsidP="005B1B77">
      <w:r w:rsidRPr="007F3D34">
        <w:t xml:space="preserve">Цель: </w:t>
      </w:r>
      <w:r>
        <w:t xml:space="preserve">формирование условий функционирования </w:t>
      </w:r>
      <w:r w:rsidRPr="007F3D34">
        <w:t>образовательной организации</w:t>
      </w:r>
      <w:r>
        <w:t xml:space="preserve">, </w:t>
      </w:r>
      <w:r w:rsidR="002906FA">
        <w:t xml:space="preserve">которые </w:t>
      </w:r>
      <w:r>
        <w:t>обеспечиваю</w:t>
      </w:r>
      <w:r w:rsidR="002906FA">
        <w:t>т стабильную</w:t>
      </w:r>
      <w:r>
        <w:t xml:space="preserve"> профилактику рисков низких образовательных результатов</w:t>
      </w:r>
      <w:r w:rsidR="0075766C">
        <w:t>.</w:t>
      </w:r>
    </w:p>
    <w:p w:rsidR="0075766C" w:rsidRDefault="0075766C" w:rsidP="005B1B77">
      <w:r>
        <w:t>Показатель достижения: устойчивое снижение доли обучающихся с рисками учебной неуспешности</w:t>
      </w:r>
      <w:r w:rsidR="00E8346F">
        <w:t>, рост доли мотивированных на уч</w:t>
      </w:r>
      <w:r w:rsidR="00184900">
        <w:t>ё</w:t>
      </w:r>
      <w:r w:rsidR="00E8346F">
        <w:t>бу детей</w:t>
      </w:r>
      <w:r w:rsidR="002906FA">
        <w:t>, снижение доли педагогов, указывающих на высокий уровень стресса и выгорания.</w:t>
      </w:r>
    </w:p>
    <w:p w:rsidR="005B1B77" w:rsidRPr="0081047B" w:rsidRDefault="005B1B77" w:rsidP="005B1B77">
      <w:r>
        <w:t>Для достижения данной цели необходимо решить ряд задач</w:t>
      </w:r>
      <w:r w:rsidR="00257208">
        <w:t>:</w:t>
      </w:r>
    </w:p>
    <w:p w:rsidR="005B1B77" w:rsidRDefault="005B1B77" w:rsidP="00965BD1">
      <w:pPr>
        <w:pStyle w:val="af0"/>
        <w:numPr>
          <w:ilvl w:val="0"/>
          <w:numId w:val="20"/>
        </w:numPr>
        <w:spacing w:after="160"/>
        <w:jc w:val="left"/>
      </w:pPr>
      <w:r>
        <w:t>Выявление сильных и слабых сторон образовательной организации в процессе анализа рискового профиля</w:t>
      </w:r>
      <w:r w:rsidR="00AE379E">
        <w:t xml:space="preserve"> школы.</w:t>
      </w:r>
    </w:p>
    <w:p w:rsidR="00AE379E" w:rsidRDefault="005B1B77" w:rsidP="00965BD1">
      <w:pPr>
        <w:pStyle w:val="af0"/>
        <w:numPr>
          <w:ilvl w:val="0"/>
          <w:numId w:val="20"/>
        </w:numPr>
        <w:spacing w:after="160"/>
        <w:jc w:val="left"/>
      </w:pPr>
      <w:r>
        <w:t xml:space="preserve">Выявление </w:t>
      </w:r>
      <w:r w:rsidR="00341B87">
        <w:t>потребностей</w:t>
      </w:r>
      <w:r>
        <w:t xml:space="preserve"> профессионального развития</w:t>
      </w:r>
      <w:r w:rsidR="00257208" w:rsidRPr="00257208">
        <w:t xml:space="preserve"> </w:t>
      </w:r>
      <w:r w:rsidR="00257208">
        <w:t>педагогического коллектива</w:t>
      </w:r>
      <w:r w:rsidR="00AE379E">
        <w:t xml:space="preserve">: методических, педагогических и предметных </w:t>
      </w:r>
      <w:r w:rsidR="00220BE9">
        <w:t>дефицитов и задач развития, обусловленных контекстными особенностями образовательной организации</w:t>
      </w:r>
      <w:r w:rsidR="00AE379E">
        <w:t xml:space="preserve">. </w:t>
      </w:r>
    </w:p>
    <w:p w:rsidR="00341B87" w:rsidRDefault="00341B87" w:rsidP="00965BD1">
      <w:pPr>
        <w:pStyle w:val="af0"/>
        <w:numPr>
          <w:ilvl w:val="0"/>
          <w:numId w:val="20"/>
        </w:numPr>
        <w:spacing w:after="160"/>
        <w:jc w:val="left"/>
      </w:pPr>
      <w:r>
        <w:t>Совершенствование работы школьной методической службы.</w:t>
      </w:r>
    </w:p>
    <w:p w:rsidR="00E0598B" w:rsidRDefault="00AE379E" w:rsidP="00965BD1">
      <w:pPr>
        <w:pStyle w:val="af0"/>
        <w:numPr>
          <w:ilvl w:val="0"/>
          <w:numId w:val="20"/>
        </w:numPr>
        <w:spacing w:after="160"/>
        <w:jc w:val="left"/>
      </w:pPr>
      <w:r>
        <w:t xml:space="preserve">Внедрение </w:t>
      </w:r>
      <w:r w:rsidR="00341B87">
        <w:t>эффективных</w:t>
      </w:r>
      <w:r w:rsidR="005B1B77">
        <w:t xml:space="preserve"> </w:t>
      </w:r>
      <w:r w:rsidR="00E0598B">
        <w:t>технологий в образовательный процесс</w:t>
      </w:r>
      <w:r w:rsidR="00341B87">
        <w:t xml:space="preserve">. </w:t>
      </w:r>
    </w:p>
    <w:p w:rsidR="00164588" w:rsidRDefault="002C06C4" w:rsidP="00965BD1">
      <w:pPr>
        <w:pStyle w:val="af0"/>
        <w:numPr>
          <w:ilvl w:val="0"/>
          <w:numId w:val="20"/>
        </w:numPr>
        <w:spacing w:after="160"/>
        <w:jc w:val="left"/>
      </w:pPr>
      <w:r>
        <w:t>Профилактика ресурсных дефицитов в образовательной организации</w:t>
      </w:r>
      <w:r w:rsidR="005B1B77">
        <w:t xml:space="preserve"> </w:t>
      </w:r>
    </w:p>
    <w:p w:rsidR="002C06C4" w:rsidRDefault="002C06C4" w:rsidP="00965BD1">
      <w:pPr>
        <w:pStyle w:val="af0"/>
        <w:numPr>
          <w:ilvl w:val="0"/>
          <w:numId w:val="20"/>
        </w:numPr>
        <w:spacing w:after="160"/>
        <w:jc w:val="left"/>
      </w:pPr>
      <w:r>
        <w:t>Повышение качества школьной воспитательной среды</w:t>
      </w:r>
    </w:p>
    <w:p w:rsidR="0075766C" w:rsidRPr="002906FA" w:rsidRDefault="002C06C4" w:rsidP="00965BD1">
      <w:pPr>
        <w:pStyle w:val="af0"/>
        <w:numPr>
          <w:ilvl w:val="0"/>
          <w:numId w:val="20"/>
        </w:numPr>
        <w:spacing w:after="160"/>
        <w:jc w:val="left"/>
      </w:pPr>
      <w:r>
        <w:t xml:space="preserve">Развитие качества взаимодействия участников образовательных отношений </w:t>
      </w:r>
    </w:p>
    <w:p w:rsidR="0075766C" w:rsidRDefault="000964D3" w:rsidP="00727595">
      <w:pPr>
        <w:pStyle w:val="2"/>
        <w:numPr>
          <w:ilvl w:val="0"/>
          <w:numId w:val="0"/>
        </w:numPr>
        <w:ind w:left="360"/>
      </w:pPr>
      <w:bookmarkStart w:id="2" w:name="_Toc135499062"/>
      <w:r>
        <w:t>1</w:t>
      </w:r>
      <w:r w:rsidR="00727595">
        <w:t>.1.</w:t>
      </w:r>
      <w:r w:rsidR="00680566">
        <w:t>Меры и мероприятия по достижению цели</w:t>
      </w:r>
      <w:bookmarkEnd w:id="2"/>
    </w:p>
    <w:p w:rsidR="00F84221" w:rsidRDefault="00E8346F" w:rsidP="00680566">
      <w:pPr>
        <w:spacing w:after="0"/>
      </w:pPr>
      <w:r>
        <w:t xml:space="preserve">Концепция развития школы предлагает логику постоянного улучшения, основанного на непрерывном самоанализе, постановке задач и реализации мер развития. </w:t>
      </w:r>
      <w:r w:rsidR="00680566">
        <w:t>Концепция развития предусматривает</w:t>
      </w:r>
      <w:r w:rsidR="00BF4900">
        <w:t xml:space="preserve"> последовательное проектирование </w:t>
      </w:r>
      <w:r w:rsidR="00C54E4A">
        <w:t xml:space="preserve">и внедрение </w:t>
      </w:r>
      <w:r w:rsidR="00BF4900">
        <w:t>мер с опорой на объективные данные о состоянии образовательной организации</w:t>
      </w:r>
      <w:r w:rsidR="00C54E4A">
        <w:t xml:space="preserve">. Результаты диагностики </w:t>
      </w:r>
      <w:r>
        <w:t>находят</w:t>
      </w:r>
      <w:r w:rsidR="00C54E4A">
        <w:t xml:space="preserve"> отражение в планировании организационно-управленческой деятельности, работы с педагогами, обучающимися и родителями. </w:t>
      </w:r>
    </w:p>
    <w:p w:rsidR="00727595" w:rsidRDefault="00680566" w:rsidP="00680566">
      <w:pPr>
        <w:spacing w:after="0"/>
      </w:pPr>
      <w:r>
        <w:t xml:space="preserve">Для достижения целей развития </w:t>
      </w:r>
      <w:r w:rsidR="00F034B0">
        <w:t xml:space="preserve">образовательной организации </w:t>
      </w:r>
      <w:r w:rsidR="00727595">
        <w:t>и на основе рискового профиля школы было принято решения сконцентрироваться на минимизации следующих рисков:</w:t>
      </w:r>
    </w:p>
    <w:p w:rsidR="00727595" w:rsidRDefault="00727595" w:rsidP="00727595">
      <w:pPr>
        <w:pStyle w:val="af0"/>
        <w:numPr>
          <w:ilvl w:val="0"/>
          <w:numId w:val="46"/>
        </w:numPr>
        <w:spacing w:after="0"/>
      </w:pPr>
      <w:r>
        <w:t>Риск 1. Низкий уровень оснащения школы</w:t>
      </w:r>
    </w:p>
    <w:p w:rsidR="00727595" w:rsidRDefault="00727595" w:rsidP="00727595">
      <w:pPr>
        <w:pStyle w:val="af0"/>
        <w:numPr>
          <w:ilvl w:val="0"/>
          <w:numId w:val="46"/>
        </w:numPr>
        <w:spacing w:after="0"/>
      </w:pPr>
      <w:r>
        <w:t>Риск 3. Несформированность внутришкольной системы профессионального развития педагогов</w:t>
      </w:r>
    </w:p>
    <w:p w:rsidR="00727595" w:rsidRPr="00727595" w:rsidRDefault="00727595" w:rsidP="00727595">
      <w:pPr>
        <w:pStyle w:val="32"/>
        <w:numPr>
          <w:ilvl w:val="0"/>
          <w:numId w:val="46"/>
        </w:numPr>
        <w:shd w:val="clear" w:color="auto" w:fill="auto"/>
        <w:rPr>
          <w:rFonts w:ascii="Times New Roman" w:hAnsi="Times New Roman"/>
          <w:lang w:val="ru-RU"/>
        </w:rPr>
      </w:pPr>
      <w:r w:rsidRPr="00727595">
        <w:rPr>
          <w:rFonts w:ascii="Times New Roman" w:hAnsi="Times New Roman"/>
          <w:lang w:val="ru-RU"/>
        </w:rPr>
        <w:t>Риск 4 Пониженный уровень качества школьной образовательной и воспитательной среды</w:t>
      </w:r>
    </w:p>
    <w:p w:rsidR="00AF7BB8" w:rsidRDefault="00AF7BB8" w:rsidP="00727595">
      <w:pPr>
        <w:pStyle w:val="af0"/>
        <w:spacing w:after="0"/>
        <w:ind w:left="0" w:firstLine="1069"/>
      </w:pPr>
      <w:r>
        <w:t xml:space="preserve">Ключевым направлением развития школы является создание условий, обеспечивающих совершенствование педагогического мастерства каждого учителя школы, в соответствии с вызовами, с которыми он сталкивается. </w:t>
      </w:r>
    </w:p>
    <w:p w:rsidR="00762F98" w:rsidRDefault="00AF7BB8" w:rsidP="00680566">
      <w:pPr>
        <w:spacing w:after="0"/>
      </w:pPr>
      <w:r>
        <w:t>К таким условиям относ</w:t>
      </w:r>
      <w:r w:rsidR="00184900">
        <w:t>я</w:t>
      </w:r>
      <w:r>
        <w:t xml:space="preserve">тся: развитие лидерской позиции администрации школы, активная трансляция миссии школы внутри и за рамками педагогического коллектива, приведение образовательных и воспитательных практик в соответствие с миссией образовательной организации, нацеленность всех практик на </w:t>
      </w:r>
      <w:r w:rsidR="00762F98">
        <w:t xml:space="preserve">поддержание </w:t>
      </w:r>
      <w:r>
        <w:t>благополучи</w:t>
      </w:r>
      <w:r w:rsidR="00762F98">
        <w:t xml:space="preserve">я обучающихся. </w:t>
      </w:r>
    </w:p>
    <w:p w:rsidR="00E8346F" w:rsidRDefault="00F52744" w:rsidP="00F52744">
      <w:pPr>
        <w:spacing w:after="0" w:line="276" w:lineRule="auto"/>
      </w:pPr>
      <w:r>
        <w:t xml:space="preserve">Достижение результатов описанных задач обеспечит достижение </w:t>
      </w:r>
      <w:r w:rsidR="00680566">
        <w:t xml:space="preserve">цели развития </w:t>
      </w:r>
      <w:r>
        <w:t xml:space="preserve">образовательной организации. </w:t>
      </w:r>
    </w:p>
    <w:p w:rsidR="003D2C79" w:rsidRDefault="003D2C79" w:rsidP="00F52744">
      <w:pPr>
        <w:spacing w:after="0" w:line="276" w:lineRule="auto"/>
      </w:pPr>
    </w:p>
    <w:p w:rsidR="003D2C79" w:rsidRDefault="003D2C79" w:rsidP="00F52744">
      <w:pPr>
        <w:spacing w:after="0" w:line="276" w:lineRule="auto"/>
      </w:pPr>
    </w:p>
    <w:p w:rsidR="003D2C79" w:rsidRDefault="003D2C79" w:rsidP="00F52744">
      <w:pPr>
        <w:spacing w:after="0" w:line="276" w:lineRule="auto"/>
      </w:pPr>
    </w:p>
    <w:p w:rsidR="003D2C79" w:rsidRDefault="003D2C79" w:rsidP="00F52744">
      <w:pPr>
        <w:spacing w:after="0" w:line="276" w:lineRule="auto"/>
      </w:pPr>
    </w:p>
    <w:p w:rsidR="00CF7215" w:rsidRPr="006574EE" w:rsidRDefault="006574EE" w:rsidP="00680566">
      <w:pPr>
        <w:rPr>
          <w:b/>
        </w:rPr>
      </w:pPr>
      <w:r w:rsidRPr="006574EE">
        <w:rPr>
          <w:b/>
        </w:rPr>
        <w:lastRenderedPageBreak/>
        <w:t>Риск 1. Низкий уровень оснащения школы</w:t>
      </w:r>
    </w:p>
    <w:tbl>
      <w:tblPr>
        <w:tblStyle w:val="aff"/>
        <w:tblW w:w="10178" w:type="dxa"/>
        <w:tblInd w:w="-289" w:type="dxa"/>
        <w:tblLook w:val="04A0" w:firstRow="1" w:lastRow="0" w:firstColumn="1" w:lastColumn="0" w:noHBand="0" w:noVBand="1"/>
      </w:tblPr>
      <w:tblGrid>
        <w:gridCol w:w="3785"/>
        <w:gridCol w:w="6393"/>
      </w:tblGrid>
      <w:tr w:rsidR="006574EE" w:rsidRPr="004145B0" w:rsidTr="00713968">
        <w:trPr>
          <w:trHeight w:val="385"/>
        </w:trPr>
        <w:tc>
          <w:tcPr>
            <w:tcW w:w="3785" w:type="dxa"/>
          </w:tcPr>
          <w:p w:rsidR="006574EE" w:rsidRPr="004145B0" w:rsidRDefault="006574EE" w:rsidP="007B50A0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393" w:type="dxa"/>
          </w:tcPr>
          <w:p w:rsidR="006574EE" w:rsidRPr="004145B0" w:rsidRDefault="006574EE" w:rsidP="007B50A0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6574EE" w:rsidRPr="004145B0" w:rsidTr="00713968">
        <w:trPr>
          <w:trHeight w:val="1271"/>
        </w:trPr>
        <w:tc>
          <w:tcPr>
            <w:tcW w:w="3785" w:type="dxa"/>
          </w:tcPr>
          <w:p w:rsidR="006574EE" w:rsidRPr="004145B0" w:rsidRDefault="006574EE" w:rsidP="006574EE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Выявить конкретные ресурсные дефициты, существенно ограничивающие развитие образовательной организации</w:t>
            </w:r>
          </w:p>
        </w:tc>
        <w:tc>
          <w:tcPr>
            <w:tcW w:w="6393" w:type="dxa"/>
          </w:tcPr>
          <w:p w:rsidR="006574EE" w:rsidRDefault="006574EE" w:rsidP="007B50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потребности в развитии материально-технической базы</w:t>
            </w:r>
          </w:p>
          <w:p w:rsidR="006574EE" w:rsidRPr="004145B0" w:rsidRDefault="006574EE" w:rsidP="00657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Оценена активность позиции школы по вопросам решения ресурсных дефицитов </w:t>
            </w:r>
          </w:p>
        </w:tc>
      </w:tr>
      <w:tr w:rsidR="006574EE" w:rsidRPr="004145B0" w:rsidTr="00713968">
        <w:trPr>
          <w:trHeight w:val="992"/>
        </w:trPr>
        <w:tc>
          <w:tcPr>
            <w:tcW w:w="3785" w:type="dxa"/>
          </w:tcPr>
          <w:p w:rsidR="006574EE" w:rsidRPr="004145B0" w:rsidRDefault="006574EE" w:rsidP="007B50A0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4145B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Обеспечить условия профилактики рисков ресурсных дефицитов </w:t>
            </w:r>
          </w:p>
          <w:p w:rsidR="006574EE" w:rsidRPr="004145B0" w:rsidRDefault="006574EE" w:rsidP="007B50A0"/>
        </w:tc>
        <w:tc>
          <w:tcPr>
            <w:tcW w:w="6393" w:type="dxa"/>
          </w:tcPr>
          <w:p w:rsidR="006574EE" w:rsidRDefault="006574EE" w:rsidP="007B50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 вопрос доступности грантовой поддержки для школы</w:t>
            </w:r>
          </w:p>
          <w:p w:rsidR="006574EE" w:rsidRPr="002906FA" w:rsidRDefault="006574EE" w:rsidP="006574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Изучены возможности для с</w:t>
            </w:r>
            <w:r w:rsidRPr="00EC19B4">
              <w:rPr>
                <w:rFonts w:ascii="Times New Roman" w:hAnsi="Times New Roman"/>
              </w:rPr>
              <w:t>етево</w:t>
            </w:r>
            <w:r>
              <w:rPr>
                <w:rFonts w:ascii="Times New Roman" w:hAnsi="Times New Roman"/>
              </w:rPr>
              <w:t>го</w:t>
            </w:r>
            <w:r w:rsidRPr="00EC19B4">
              <w:rPr>
                <w:rFonts w:ascii="Times New Roman" w:hAnsi="Times New Roman"/>
              </w:rPr>
              <w:t xml:space="preserve"> сотрудничеств</w:t>
            </w:r>
            <w:r>
              <w:rPr>
                <w:rFonts w:ascii="Times New Roman" w:hAnsi="Times New Roman"/>
              </w:rPr>
              <w:t>а</w:t>
            </w:r>
            <w:r w:rsidRPr="00EC19B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проанализированы доступные для партнёрства субъекты </w:t>
            </w:r>
          </w:p>
        </w:tc>
      </w:tr>
    </w:tbl>
    <w:p w:rsidR="006574EE" w:rsidRDefault="006574EE" w:rsidP="00680566"/>
    <w:p w:rsidR="006574EE" w:rsidRPr="00727595" w:rsidRDefault="006574EE" w:rsidP="00680566">
      <w:pPr>
        <w:rPr>
          <w:b/>
        </w:rPr>
      </w:pPr>
      <w:r w:rsidRPr="00727595">
        <w:rPr>
          <w:b/>
        </w:rPr>
        <w:t>Риск 3. Несформированность внутришкольной системы профессионального развития педагогов</w:t>
      </w:r>
    </w:p>
    <w:tbl>
      <w:tblPr>
        <w:tblStyle w:val="aff"/>
        <w:tblW w:w="0" w:type="auto"/>
        <w:tblInd w:w="-289" w:type="dxa"/>
        <w:tblLook w:val="04A0" w:firstRow="1" w:lastRow="0" w:firstColumn="1" w:lastColumn="0" w:noHBand="0" w:noVBand="1"/>
      </w:tblPr>
      <w:tblGrid>
        <w:gridCol w:w="3785"/>
        <w:gridCol w:w="6358"/>
      </w:tblGrid>
      <w:tr w:rsidR="00F84221" w:rsidRPr="004145B0" w:rsidTr="00F84221">
        <w:trPr>
          <w:trHeight w:val="385"/>
        </w:trPr>
        <w:tc>
          <w:tcPr>
            <w:tcW w:w="3785" w:type="dxa"/>
          </w:tcPr>
          <w:p w:rsidR="00F84221" w:rsidRPr="002906FA" w:rsidRDefault="00F84221" w:rsidP="00B71225">
            <w:pPr>
              <w:jc w:val="center"/>
              <w:rPr>
                <w:rFonts w:ascii="Times New Roman" w:hAnsi="Times New Roman"/>
                <w:b/>
              </w:rPr>
            </w:pPr>
            <w:r w:rsidRPr="002906FA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0" w:type="auto"/>
          </w:tcPr>
          <w:p w:rsidR="00F84221" w:rsidRPr="002906FA" w:rsidRDefault="00F84221" w:rsidP="00B71225">
            <w:pPr>
              <w:jc w:val="center"/>
              <w:rPr>
                <w:rFonts w:ascii="Times New Roman" w:hAnsi="Times New Roman"/>
                <w:b/>
              </w:rPr>
            </w:pPr>
            <w:r w:rsidRPr="002906FA">
              <w:rPr>
                <w:rFonts w:ascii="Times New Roman" w:hAnsi="Times New Roman"/>
                <w:b/>
              </w:rPr>
              <w:t>Ожидаемые результаты решения поставленных задач</w:t>
            </w:r>
          </w:p>
        </w:tc>
      </w:tr>
      <w:tr w:rsidR="003C1171" w:rsidRPr="004145B0" w:rsidTr="00D24786">
        <w:tc>
          <w:tcPr>
            <w:tcW w:w="3785" w:type="dxa"/>
            <w:vMerge w:val="restart"/>
          </w:tcPr>
          <w:p w:rsidR="003C1171" w:rsidRDefault="003C1171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Созда</w:t>
            </w:r>
            <w:r w:rsidR="004024C2">
              <w:rPr>
                <w:rFonts w:ascii="Times New Roman" w:hAnsi="Times New Roman"/>
              </w:rPr>
              <w:t>ть</w:t>
            </w:r>
            <w:r>
              <w:rPr>
                <w:rFonts w:ascii="Times New Roman" w:hAnsi="Times New Roman"/>
              </w:rPr>
              <w:t xml:space="preserve"> услови</w:t>
            </w:r>
            <w:r w:rsidR="004024C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для непрерывного развития педагогических компетенций учителей</w:t>
            </w:r>
          </w:p>
          <w:p w:rsidR="003C1171" w:rsidRDefault="002906F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2. </w:t>
            </w:r>
            <w:r w:rsidR="004024C2">
              <w:rPr>
                <w:rFonts w:ascii="Times New Roman" w:hAnsi="Times New Roman"/>
              </w:rPr>
              <w:t>Провести д</w:t>
            </w:r>
            <w:r w:rsidR="003C1171">
              <w:rPr>
                <w:rFonts w:ascii="Times New Roman" w:hAnsi="Times New Roman"/>
              </w:rPr>
              <w:t>иагностик</w:t>
            </w:r>
            <w:r w:rsidR="004024C2">
              <w:rPr>
                <w:rFonts w:ascii="Times New Roman" w:hAnsi="Times New Roman"/>
              </w:rPr>
              <w:t>у</w:t>
            </w:r>
            <w:r w:rsidR="003C1171">
              <w:rPr>
                <w:rFonts w:ascii="Times New Roman" w:hAnsi="Times New Roman"/>
              </w:rPr>
              <w:t xml:space="preserve"> качества реализации учебного процесса</w:t>
            </w:r>
            <w:r w:rsidR="00184900">
              <w:rPr>
                <w:rFonts w:ascii="Times New Roman" w:hAnsi="Times New Roman"/>
              </w:rPr>
              <w:t>,</w:t>
            </w:r>
            <w:r w:rsidR="003C1171">
              <w:rPr>
                <w:rFonts w:ascii="Times New Roman" w:hAnsi="Times New Roman"/>
              </w:rPr>
              <w:t xml:space="preserve"> </w:t>
            </w:r>
            <w:r w:rsidR="004024C2">
              <w:rPr>
                <w:rFonts w:ascii="Times New Roman" w:hAnsi="Times New Roman"/>
              </w:rPr>
              <w:t xml:space="preserve">в том числе по вопросам </w:t>
            </w:r>
            <w:r w:rsidR="003C1171">
              <w:rPr>
                <w:rFonts w:ascii="Times New Roman" w:hAnsi="Times New Roman"/>
              </w:rPr>
              <w:t>планировани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и проведени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урока </w:t>
            </w:r>
          </w:p>
          <w:p w:rsidR="003C1171" w:rsidRDefault="002906F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3. </w:t>
            </w:r>
            <w:r w:rsidR="003C1171">
              <w:rPr>
                <w:rFonts w:ascii="Times New Roman" w:hAnsi="Times New Roman"/>
              </w:rPr>
              <w:t>Выяв</w:t>
            </w:r>
            <w:r w:rsidR="004024C2">
              <w:rPr>
                <w:rFonts w:ascii="Times New Roman" w:hAnsi="Times New Roman"/>
              </w:rPr>
              <w:t>ить</w:t>
            </w:r>
            <w:r w:rsidR="003C1171">
              <w:rPr>
                <w:rFonts w:ascii="Times New Roman" w:hAnsi="Times New Roman"/>
              </w:rPr>
              <w:t xml:space="preserve"> направлени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совершенствования условий работы педагогической команды образовательной организации </w:t>
            </w:r>
          </w:p>
          <w:p w:rsidR="003C1171" w:rsidRPr="004145B0" w:rsidRDefault="003C1171" w:rsidP="00B712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 рисковый профиль школы</w:t>
            </w:r>
          </w:p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формы статистики, отч</w:t>
            </w:r>
            <w:r w:rsidR="00184900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ты об успеваемости, отч</w:t>
            </w:r>
            <w:r w:rsidR="00184900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ты о выполнении плана развития, протоколы собраний</w:t>
            </w:r>
          </w:p>
          <w:p w:rsidR="003C1171" w:rsidRPr="004145B0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Проанализирована динамика результатов: прогресс по достижению целей, успеваемость начальной и основной школы, результаты экзаменов </w:t>
            </w:r>
          </w:p>
        </w:tc>
      </w:tr>
      <w:tr w:rsidR="003C1171" w:rsidRPr="004145B0" w:rsidTr="00D24786">
        <w:tc>
          <w:tcPr>
            <w:tcW w:w="3785" w:type="dxa"/>
            <w:vMerge/>
          </w:tcPr>
          <w:p w:rsidR="003C1171" w:rsidRPr="00CF7215" w:rsidRDefault="003C1171" w:rsidP="00B712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наблюдения: посещения уроков класса; уроков учителя; организовано парное/командное взаимонаблюдение </w:t>
            </w:r>
          </w:p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Проанализированы ежедневные практики учителей: проанализированы учебные программы, рабочие планы, использование результатов контроля в ежедневном планировании, подходы к планированию домашнего задания; использование цифровых технологий </w:t>
            </w:r>
          </w:p>
          <w:p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Сформированы представления о практиках целеполагания учителей на уроке, организации работы в группах, умелом использовании похвалы, организации групповой работы, удовлетворения потребностей всех обучающихся, установлении связей с другими предметами и опытом обучающихся, предоставлении обратной связи о продвижении обучающихся</w:t>
            </w:r>
          </w:p>
          <w:p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запросы учителей на профессиональное развитие</w:t>
            </w:r>
          </w:p>
          <w:p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Составлены планы повышения квалификации учителей</w:t>
            </w:r>
          </w:p>
          <w:p w:rsidR="002F1097" w:rsidRDefault="002F1097" w:rsidP="003C1171">
            <w:pPr>
              <w:rPr>
                <w:rFonts w:ascii="Times New Roman" w:hAnsi="Times New Roman"/>
              </w:rPr>
            </w:pPr>
            <w:r w:rsidRPr="002F1097">
              <w:rPr>
                <w:rFonts w:ascii="Times New Roman" w:hAnsi="Times New Roman"/>
              </w:rPr>
              <w:t>Спрогнозировано количество набора учащихся в начальные классы, старшие классы (10</w:t>
            </w:r>
            <w:r w:rsidR="006D54C1">
              <w:rPr>
                <w:rFonts w:ascii="Times New Roman" w:hAnsi="Times New Roman"/>
              </w:rPr>
              <w:t>–</w:t>
            </w:r>
            <w:r w:rsidRPr="002F1097">
              <w:rPr>
                <w:rFonts w:ascii="Times New Roman" w:hAnsi="Times New Roman"/>
              </w:rPr>
              <w:t>11 классы)</w:t>
            </w:r>
          </w:p>
          <w:p w:rsidR="002F1097" w:rsidRPr="00CF7215" w:rsidRDefault="002F1097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основе прогноза</w:t>
            </w:r>
            <w:r w:rsidRPr="002F1097">
              <w:rPr>
                <w:rFonts w:ascii="Times New Roman" w:hAnsi="Times New Roman"/>
              </w:rPr>
              <w:t xml:space="preserve"> запрос</w:t>
            </w:r>
            <w:r>
              <w:rPr>
                <w:rFonts w:ascii="Times New Roman" w:hAnsi="Times New Roman"/>
              </w:rPr>
              <w:t>ов</w:t>
            </w:r>
            <w:r w:rsidRPr="002F1097">
              <w:rPr>
                <w:rFonts w:ascii="Times New Roman" w:hAnsi="Times New Roman"/>
              </w:rPr>
              <w:t xml:space="preserve"> на профильное обучение </w:t>
            </w:r>
            <w:r>
              <w:rPr>
                <w:rFonts w:ascii="Times New Roman" w:hAnsi="Times New Roman"/>
              </w:rPr>
              <w:t>обучающихся установлены потребности в подготовке учителей-предметников и специалистов</w:t>
            </w:r>
            <w:r w:rsidRPr="002F1097">
              <w:rPr>
                <w:rFonts w:ascii="Times New Roman" w:hAnsi="Times New Roman"/>
              </w:rPr>
              <w:t xml:space="preserve"> службы сопровождения</w:t>
            </w:r>
          </w:p>
        </w:tc>
      </w:tr>
      <w:tr w:rsidR="00D24786" w:rsidRPr="004145B0" w:rsidTr="00D24786">
        <w:tc>
          <w:tcPr>
            <w:tcW w:w="3785" w:type="dxa"/>
          </w:tcPr>
          <w:p w:rsidR="004024C2" w:rsidRDefault="001E2DF6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  <w:r w:rsidR="00D24786">
              <w:rPr>
                <w:rFonts w:ascii="Times New Roman" w:hAnsi="Times New Roman"/>
              </w:rPr>
              <w:t xml:space="preserve"> </w:t>
            </w:r>
            <w:r w:rsidR="002906FA">
              <w:rPr>
                <w:rFonts w:ascii="Times New Roman" w:hAnsi="Times New Roman"/>
              </w:rPr>
              <w:t>4</w:t>
            </w:r>
            <w:r w:rsidR="00D24786">
              <w:rPr>
                <w:rFonts w:ascii="Times New Roman" w:hAnsi="Times New Roman"/>
              </w:rPr>
              <w:t>.</w:t>
            </w:r>
            <w:r w:rsidR="004024C2">
              <w:rPr>
                <w:rFonts w:ascii="Times New Roman" w:hAnsi="Times New Roman"/>
              </w:rPr>
              <w:t xml:space="preserve"> Сформировать и реализовать комплекс мер, направленных на совершенствование работы педагогического коллектива школы</w:t>
            </w:r>
          </w:p>
          <w:p w:rsidR="00D24786" w:rsidRDefault="00D24786" w:rsidP="00CB5285">
            <w:pPr>
              <w:rPr>
                <w:rFonts w:ascii="Times New Roman" w:hAnsi="Times New Roman"/>
              </w:rPr>
            </w:pPr>
          </w:p>
          <w:p w:rsidR="00D24786" w:rsidRPr="00CF7215" w:rsidRDefault="00D24786" w:rsidP="00CB528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8F0FE7" w:rsidRDefault="00F8422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Разработан</w:t>
            </w:r>
            <w:r w:rsidR="004024C2"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>с</w:t>
            </w:r>
            <w:r w:rsidR="008F0FE7">
              <w:rPr>
                <w:rFonts w:ascii="Times New Roman" w:hAnsi="Times New Roman"/>
              </w:rPr>
              <w:t>истем</w:t>
            </w:r>
            <w:r w:rsidR="004024C2"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наблюдения на уроках</w:t>
            </w:r>
            <w:r w:rsidR="004024C2">
              <w:rPr>
                <w:rFonts w:ascii="Times New Roman" w:hAnsi="Times New Roman"/>
              </w:rPr>
              <w:t>, дополняющая ВСОКО</w:t>
            </w:r>
          </w:p>
          <w:p w:rsidR="008F0FE7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Продумана </w:t>
            </w:r>
            <w:r w:rsidR="00F84221">
              <w:rPr>
                <w:rFonts w:ascii="Times New Roman" w:hAnsi="Times New Roman"/>
              </w:rPr>
              <w:t>с</w:t>
            </w:r>
            <w:r w:rsidR="008F0FE7">
              <w:rPr>
                <w:rFonts w:ascii="Times New Roman" w:hAnsi="Times New Roman"/>
              </w:rPr>
              <w:t>истем</w:t>
            </w:r>
            <w:r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сбора данных об успеваемости</w:t>
            </w:r>
            <w:r w:rsidR="00F84221">
              <w:rPr>
                <w:rFonts w:ascii="Times New Roman" w:hAnsi="Times New Roman"/>
              </w:rPr>
              <w:t xml:space="preserve"> обучающихся</w:t>
            </w:r>
          </w:p>
          <w:p w:rsidR="00D24786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51D51">
              <w:rPr>
                <w:rFonts w:ascii="Times New Roman" w:hAnsi="Times New Roman"/>
              </w:rPr>
              <w:t>формулированы показатели решения задач</w:t>
            </w:r>
          </w:p>
          <w:p w:rsidR="006B4FBB" w:rsidRDefault="006B4FBB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Проведены меры развития представлений педагогического коллектива о технологии и при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мах формирующего оценивания </w:t>
            </w:r>
          </w:p>
          <w:p w:rsidR="006B4FBB" w:rsidRDefault="006B4FBB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Внедрены в практику технологии формирующего оценивания</w:t>
            </w:r>
          </w:p>
          <w:p w:rsidR="00C94C98" w:rsidRDefault="00C94C98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Внедрены при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мы исследования урока</w:t>
            </w:r>
          </w:p>
          <w:p w:rsidR="003C1171" w:rsidRDefault="003C1171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результативности школы проводится непрерывно </w:t>
            </w:r>
          </w:p>
          <w:p w:rsidR="006B4FBB" w:rsidRPr="00CF7215" w:rsidRDefault="004024C2" w:rsidP="00084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Повышена удовлетвор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нность от профессионального взаимодействия в педагогическом коллективе </w:t>
            </w:r>
          </w:p>
        </w:tc>
      </w:tr>
    </w:tbl>
    <w:p w:rsidR="00CF7215" w:rsidRDefault="00CF7215" w:rsidP="00680566"/>
    <w:p w:rsidR="00BF279C" w:rsidRPr="00727595" w:rsidRDefault="00BF279C" w:rsidP="00727595">
      <w:pPr>
        <w:pStyle w:val="32"/>
        <w:shd w:val="clear" w:color="auto" w:fill="auto"/>
        <w:rPr>
          <w:rFonts w:ascii="Times New Roman" w:hAnsi="Times New Roman"/>
          <w:b/>
          <w:lang w:val="ru-RU"/>
        </w:rPr>
      </w:pPr>
      <w:r w:rsidRPr="00727595">
        <w:rPr>
          <w:rFonts w:ascii="Times New Roman" w:hAnsi="Times New Roman"/>
          <w:b/>
          <w:lang w:val="ru-RU"/>
        </w:rPr>
        <w:t>{</w:t>
      </w:r>
      <w:r w:rsidRPr="00727595">
        <w:rPr>
          <w:rFonts w:ascii="Times New Roman" w:hAnsi="Times New Roman"/>
          <w:b/>
          <w:i/>
          <w:lang w:val="ru-RU"/>
        </w:rPr>
        <w:t xml:space="preserve">Риск </w:t>
      </w:r>
      <w:r w:rsidR="00B80BD9" w:rsidRPr="00727595">
        <w:rPr>
          <w:rFonts w:ascii="Times New Roman" w:hAnsi="Times New Roman"/>
          <w:b/>
          <w:i/>
          <w:lang w:val="ru-RU"/>
        </w:rPr>
        <w:t>4</w:t>
      </w:r>
      <w:r w:rsidRPr="00727595">
        <w:rPr>
          <w:rFonts w:ascii="Times New Roman" w:hAnsi="Times New Roman"/>
          <w:b/>
          <w:lang w:val="ru-RU"/>
        </w:rPr>
        <w:t xml:space="preserve"> </w:t>
      </w:r>
      <w:r w:rsidR="00084A18" w:rsidRPr="00727595">
        <w:rPr>
          <w:rFonts w:ascii="Times New Roman" w:hAnsi="Times New Roman"/>
          <w:b/>
          <w:lang w:val="ru-RU"/>
        </w:rPr>
        <w:t xml:space="preserve"> Пониженный уровень качества школьной образовательной и воспитательной среды</w:t>
      </w:r>
    </w:p>
    <w:tbl>
      <w:tblPr>
        <w:tblStyle w:val="aff"/>
        <w:tblW w:w="10178" w:type="dxa"/>
        <w:tblInd w:w="-289" w:type="dxa"/>
        <w:tblLook w:val="04A0" w:firstRow="1" w:lastRow="0" w:firstColumn="1" w:lastColumn="0" w:noHBand="0" w:noVBand="1"/>
      </w:tblPr>
      <w:tblGrid>
        <w:gridCol w:w="3785"/>
        <w:gridCol w:w="6393"/>
      </w:tblGrid>
      <w:tr w:rsidR="00BF279C" w:rsidRPr="004145B0" w:rsidTr="00713968">
        <w:trPr>
          <w:trHeight w:val="385"/>
        </w:trPr>
        <w:tc>
          <w:tcPr>
            <w:tcW w:w="3785" w:type="dxa"/>
          </w:tcPr>
          <w:p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393" w:type="dxa"/>
          </w:tcPr>
          <w:p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F279C" w:rsidRPr="004145B0" w:rsidTr="00713968">
        <w:tc>
          <w:tcPr>
            <w:tcW w:w="3785" w:type="dxa"/>
          </w:tcPr>
          <w:p w:rsidR="00BF279C" w:rsidRPr="004145B0" w:rsidRDefault="00BF279C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</w:t>
            </w:r>
            <w:r w:rsidR="006D7D89">
              <w:rPr>
                <w:rFonts w:ascii="Times New Roman" w:hAnsi="Times New Roman"/>
              </w:rPr>
              <w:t>Выявление направлений, изменения в которых позволят повысить качество школьного климата</w:t>
            </w:r>
          </w:p>
          <w:p w:rsidR="00BF279C" w:rsidRDefault="00BF279C" w:rsidP="00B71225">
            <w:pPr>
              <w:rPr>
                <w:rFonts w:ascii="Times New Roman" w:hAnsi="Times New Roman"/>
              </w:rPr>
            </w:pPr>
          </w:p>
          <w:p w:rsidR="00BF279C" w:rsidRPr="004145B0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393" w:type="dxa"/>
          </w:tcPr>
          <w:p w:rsidR="00BF279C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миссии образовательной организации с</w:t>
            </w:r>
            <w:r w:rsidR="0029182C">
              <w:rPr>
                <w:rFonts w:ascii="Times New Roman" w:hAnsi="Times New Roman"/>
              </w:rPr>
              <w:t xml:space="preserve">формированы ценности школы, ценности </w:t>
            </w:r>
            <w:r>
              <w:rPr>
                <w:rFonts w:ascii="Times New Roman" w:hAnsi="Times New Roman"/>
              </w:rPr>
              <w:t xml:space="preserve">систематически в разных формах </w:t>
            </w:r>
            <w:r w:rsidR="0029182C">
              <w:rPr>
                <w:rFonts w:ascii="Times New Roman" w:hAnsi="Times New Roman"/>
              </w:rPr>
              <w:t>транслир</w:t>
            </w:r>
            <w:r>
              <w:rPr>
                <w:rFonts w:ascii="Times New Roman" w:hAnsi="Times New Roman"/>
              </w:rPr>
              <w:t>уются</w:t>
            </w:r>
            <w:r w:rsidR="0029182C">
              <w:rPr>
                <w:rFonts w:ascii="Times New Roman" w:hAnsi="Times New Roman"/>
              </w:rPr>
              <w:t xml:space="preserve"> педагогическому коллективу </w:t>
            </w:r>
          </w:p>
          <w:p w:rsidR="009150EA" w:rsidRDefault="009150E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необходимость поддержания педагогами ц</w:t>
            </w:r>
            <w:r w:rsidR="006D7D89">
              <w:rPr>
                <w:rFonts w:ascii="Times New Roman" w:hAnsi="Times New Roman"/>
              </w:rPr>
              <w:t>енност</w:t>
            </w:r>
            <w:r>
              <w:rPr>
                <w:rFonts w:ascii="Times New Roman" w:hAnsi="Times New Roman"/>
              </w:rPr>
              <w:t>и</w:t>
            </w:r>
            <w:r w:rsidR="006D7D89">
              <w:rPr>
                <w:rFonts w:ascii="Times New Roman" w:hAnsi="Times New Roman"/>
              </w:rPr>
              <w:t xml:space="preserve"> мнения обучающихся</w:t>
            </w:r>
          </w:p>
          <w:p w:rsidR="006D7D89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</w:t>
            </w:r>
            <w:r w:rsidR="006D7D89">
              <w:rPr>
                <w:rFonts w:ascii="Times New Roman" w:hAnsi="Times New Roman"/>
              </w:rPr>
              <w:t>озможност</w:t>
            </w:r>
            <w:r>
              <w:rPr>
                <w:rFonts w:ascii="Times New Roman" w:hAnsi="Times New Roman"/>
              </w:rPr>
              <w:t>и</w:t>
            </w:r>
            <w:r w:rsidR="006D7D89"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ия</w:t>
            </w:r>
            <w:r w:rsidR="004024C2">
              <w:rPr>
                <w:rFonts w:ascii="Times New Roman" w:hAnsi="Times New Roman"/>
              </w:rPr>
              <w:t xml:space="preserve"> обучающихся</w:t>
            </w:r>
            <w:r w:rsidR="006D7D89">
              <w:rPr>
                <w:rFonts w:ascii="Times New Roman" w:hAnsi="Times New Roman"/>
              </w:rPr>
              <w:t xml:space="preserve"> в школьных процессах, </w:t>
            </w:r>
            <w:r>
              <w:rPr>
                <w:rFonts w:ascii="Times New Roman" w:hAnsi="Times New Roman"/>
              </w:rPr>
              <w:t xml:space="preserve">в которых обучающиеся могут </w:t>
            </w:r>
            <w:r w:rsidR="006D7D89">
              <w:rPr>
                <w:rFonts w:ascii="Times New Roman" w:hAnsi="Times New Roman"/>
              </w:rPr>
              <w:t>брать и нести ответственность за свои решения</w:t>
            </w:r>
          </w:p>
          <w:p w:rsidR="0029182C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94C98">
              <w:rPr>
                <w:rFonts w:ascii="Times New Roman" w:hAnsi="Times New Roman"/>
              </w:rPr>
              <w:t>оддерживается п</w:t>
            </w:r>
            <w:r>
              <w:rPr>
                <w:rFonts w:ascii="Times New Roman" w:hAnsi="Times New Roman"/>
              </w:rPr>
              <w:t>ереориентация фокуса внимания учителя от</w:t>
            </w:r>
            <w:r w:rsidR="00C94C98">
              <w:rPr>
                <w:rFonts w:ascii="Times New Roman" w:hAnsi="Times New Roman"/>
              </w:rPr>
              <w:t xml:space="preserve"> реализации</w:t>
            </w:r>
            <w:r>
              <w:rPr>
                <w:rFonts w:ascii="Times New Roman" w:hAnsi="Times New Roman"/>
              </w:rPr>
              <w:t xml:space="preserve"> </w:t>
            </w:r>
            <w:r w:rsidR="009150EA">
              <w:rPr>
                <w:rFonts w:ascii="Times New Roman" w:hAnsi="Times New Roman"/>
              </w:rPr>
              <w:t xml:space="preserve">типовой </w:t>
            </w:r>
            <w:r>
              <w:rPr>
                <w:rFonts w:ascii="Times New Roman" w:hAnsi="Times New Roman"/>
              </w:rPr>
              <w:t xml:space="preserve">программы к </w:t>
            </w:r>
            <w:r w:rsidR="009150EA">
              <w:rPr>
                <w:rFonts w:ascii="Times New Roman" w:hAnsi="Times New Roman"/>
              </w:rPr>
              <w:t xml:space="preserve">конкретному </w:t>
            </w:r>
            <w:r>
              <w:rPr>
                <w:rFonts w:ascii="Times New Roman" w:hAnsi="Times New Roman"/>
              </w:rPr>
              <w:t xml:space="preserve">обучающемуся </w:t>
            </w:r>
          </w:p>
          <w:p w:rsidR="0013383C" w:rsidRPr="004145B0" w:rsidRDefault="0013383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н баланс в образовательной программе школы: базовая часть программы поддерживается внеурочной деятельностью; художественная, творческая, спортивная деятельность поддерживает реализацию базовой программы </w:t>
            </w:r>
          </w:p>
        </w:tc>
      </w:tr>
      <w:tr w:rsidR="00BF279C" w:rsidRPr="00CF7215" w:rsidTr="00713968">
        <w:tc>
          <w:tcPr>
            <w:tcW w:w="3785" w:type="dxa"/>
          </w:tcPr>
          <w:p w:rsidR="00BF279C" w:rsidRDefault="00BF279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F7215">
              <w:rPr>
                <w:rFonts w:ascii="Times New Roman" w:hAnsi="Times New Roman"/>
              </w:rPr>
              <w:t>адача</w:t>
            </w:r>
            <w:r>
              <w:rPr>
                <w:rFonts w:ascii="Times New Roman" w:hAnsi="Times New Roman"/>
              </w:rPr>
              <w:t xml:space="preserve"> 2.</w:t>
            </w:r>
            <w:r w:rsidR="006A5FB4">
              <w:rPr>
                <w:rFonts w:ascii="Times New Roman" w:hAnsi="Times New Roman"/>
              </w:rPr>
              <w:t xml:space="preserve"> Внедрение эффективных подходов поддержания школьного климата высокого качества</w:t>
            </w:r>
          </w:p>
          <w:p w:rsidR="00BF279C" w:rsidRPr="00CF7215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393" w:type="dxa"/>
          </w:tcPr>
          <w:p w:rsidR="00BF279C" w:rsidRPr="00CF7215" w:rsidRDefault="00C94C98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Составлена программа поддержки элементов благополучной школьной среды через педагогические практики</w:t>
            </w:r>
          </w:p>
        </w:tc>
      </w:tr>
      <w:tr w:rsidR="00084A18" w:rsidRPr="00CF7215" w:rsidTr="00713968">
        <w:tc>
          <w:tcPr>
            <w:tcW w:w="3785" w:type="dxa"/>
          </w:tcPr>
          <w:p w:rsidR="00084A18" w:rsidRPr="00727595" w:rsidRDefault="00084A18" w:rsidP="00B71225">
            <w:pPr>
              <w:rPr>
                <w:rFonts w:ascii="Times New Roman" w:hAnsi="Times New Roman"/>
                <w:sz w:val="24"/>
                <w:szCs w:val="24"/>
              </w:rPr>
            </w:pPr>
            <w:r w:rsidRPr="00727595">
              <w:rPr>
                <w:rFonts w:ascii="Times New Roman" w:hAnsi="Times New Roman"/>
                <w:sz w:val="24"/>
                <w:szCs w:val="24"/>
              </w:rPr>
              <w:t>Задача 3. Повышение уровня профориентационной работы в школе</w:t>
            </w:r>
          </w:p>
        </w:tc>
        <w:tc>
          <w:tcPr>
            <w:tcW w:w="6393" w:type="dxa"/>
          </w:tcPr>
          <w:p w:rsidR="00084A18" w:rsidRPr="00727595" w:rsidRDefault="00084A18" w:rsidP="00B71225">
            <w:pPr>
              <w:rPr>
                <w:rFonts w:ascii="Times New Roman" w:hAnsi="Times New Roman"/>
                <w:sz w:val="24"/>
                <w:szCs w:val="24"/>
              </w:rPr>
            </w:pPr>
            <w:r w:rsidRPr="00727595">
              <w:rPr>
                <w:rFonts w:ascii="Times New Roman" w:hAnsi="Times New Roman"/>
                <w:sz w:val="24"/>
                <w:szCs w:val="24"/>
              </w:rPr>
              <w:t xml:space="preserve">Расширение круга профориентационных мероприятий на учеников 1-8 классов. </w:t>
            </w:r>
          </w:p>
          <w:p w:rsidR="00084A18" w:rsidRPr="00727595" w:rsidRDefault="00084A18" w:rsidP="00B71225">
            <w:pPr>
              <w:rPr>
                <w:rFonts w:ascii="Times New Roman" w:hAnsi="Times New Roman"/>
                <w:sz w:val="24"/>
                <w:szCs w:val="24"/>
              </w:rPr>
            </w:pPr>
            <w:r w:rsidRPr="00727595">
              <w:rPr>
                <w:rFonts w:ascii="Times New Roman" w:hAnsi="Times New Roman"/>
                <w:sz w:val="24"/>
                <w:szCs w:val="24"/>
              </w:rPr>
              <w:t>Расширение возможностей для участия в профессинальных пробах.</w:t>
            </w:r>
          </w:p>
        </w:tc>
      </w:tr>
      <w:tr w:rsidR="00084A18" w:rsidRPr="00CF7215" w:rsidTr="00713968">
        <w:tc>
          <w:tcPr>
            <w:tcW w:w="3785" w:type="dxa"/>
          </w:tcPr>
          <w:p w:rsidR="00084A18" w:rsidRPr="00727595" w:rsidRDefault="00084A18" w:rsidP="00B71225">
            <w:pPr>
              <w:rPr>
                <w:rFonts w:ascii="Times New Roman" w:hAnsi="Times New Roman"/>
                <w:sz w:val="24"/>
                <w:szCs w:val="24"/>
              </w:rPr>
            </w:pPr>
            <w:r w:rsidRPr="00727595">
              <w:rPr>
                <w:rFonts w:ascii="Times New Roman" w:hAnsi="Times New Roman"/>
                <w:sz w:val="24"/>
                <w:szCs w:val="24"/>
              </w:rPr>
              <w:t>Задача 4. Повышение мотивации обучающихся</w:t>
            </w:r>
          </w:p>
        </w:tc>
        <w:tc>
          <w:tcPr>
            <w:tcW w:w="6393" w:type="dxa"/>
          </w:tcPr>
          <w:p w:rsidR="00084A18" w:rsidRPr="00727595" w:rsidRDefault="00084A18" w:rsidP="00B71225">
            <w:pPr>
              <w:rPr>
                <w:rFonts w:ascii="Times New Roman" w:hAnsi="Times New Roman"/>
                <w:sz w:val="24"/>
                <w:szCs w:val="24"/>
              </w:rPr>
            </w:pPr>
            <w:r w:rsidRPr="00727595">
              <w:rPr>
                <w:rFonts w:ascii="Times New Roman" w:hAnsi="Times New Roman"/>
                <w:sz w:val="24"/>
                <w:szCs w:val="24"/>
              </w:rPr>
              <w:t>Проведена диагностика уровней мотивации. Определена необходимость  использования на уроках приёмов, мотивирующих обучающихся на деятельность, в соответствие с мотивационным профилем класса и индивидуальным мотивационным профилем</w:t>
            </w:r>
          </w:p>
        </w:tc>
      </w:tr>
    </w:tbl>
    <w:p w:rsidR="00BF279C" w:rsidRDefault="00BF279C" w:rsidP="00BF279C"/>
    <w:p w:rsidR="00713968" w:rsidRDefault="00713968" w:rsidP="00BF279C"/>
    <w:p w:rsidR="00713968" w:rsidRDefault="00713968" w:rsidP="00BF279C"/>
    <w:p w:rsidR="00713968" w:rsidRDefault="00713968" w:rsidP="00BF279C"/>
    <w:p w:rsidR="00713968" w:rsidRDefault="00713968" w:rsidP="00BF279C"/>
    <w:p w:rsidR="00B80BD9" w:rsidRDefault="000964D3" w:rsidP="00727595">
      <w:pPr>
        <w:pStyle w:val="2"/>
        <w:numPr>
          <w:ilvl w:val="1"/>
          <w:numId w:val="36"/>
        </w:numPr>
      </w:pPr>
      <w:r>
        <w:lastRenderedPageBreak/>
        <w:t>Дорожная карта реализации Программы</w:t>
      </w:r>
    </w:p>
    <w:p w:rsidR="005D121E" w:rsidRPr="00727595" w:rsidRDefault="005D121E" w:rsidP="005D121E">
      <w:pPr>
        <w:pStyle w:val="32"/>
        <w:rPr>
          <w:rFonts w:ascii="Times New Roman" w:hAnsi="Times New Roman"/>
          <w:lang w:val="ru-RU"/>
        </w:rPr>
      </w:pPr>
      <w:r w:rsidRPr="00727595">
        <w:rPr>
          <w:rFonts w:ascii="Times New Roman" w:hAnsi="Times New Roman"/>
          <w:i/>
        </w:rPr>
        <w:t>Риск 1</w:t>
      </w:r>
      <w:r w:rsidRPr="00727595">
        <w:rPr>
          <w:rFonts w:ascii="Times New Roman" w:hAnsi="Times New Roman"/>
          <w:i/>
          <w:lang w:val="ru-RU"/>
        </w:rPr>
        <w:t xml:space="preserve"> Уровень оснащения школы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69"/>
        <w:gridCol w:w="1839"/>
        <w:gridCol w:w="2452"/>
        <w:gridCol w:w="2340"/>
        <w:gridCol w:w="1087"/>
        <w:gridCol w:w="1767"/>
      </w:tblGrid>
      <w:tr w:rsidR="000964D3" w:rsidRPr="00B71225" w:rsidTr="00572C24">
        <w:tc>
          <w:tcPr>
            <w:tcW w:w="369" w:type="dxa"/>
          </w:tcPr>
          <w:p w:rsidR="000964D3" w:rsidRDefault="000964D3" w:rsidP="007B50A0"/>
        </w:tc>
        <w:tc>
          <w:tcPr>
            <w:tcW w:w="1839" w:type="dxa"/>
          </w:tcPr>
          <w:p w:rsidR="000964D3" w:rsidRPr="00B71225" w:rsidRDefault="000964D3" w:rsidP="007B50A0">
            <w:pPr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2452" w:type="dxa"/>
          </w:tcPr>
          <w:p w:rsidR="000964D3" w:rsidRPr="00B71225" w:rsidRDefault="000964D3" w:rsidP="007B50A0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340" w:type="dxa"/>
          </w:tcPr>
          <w:p w:rsidR="000964D3" w:rsidRPr="00B71225" w:rsidRDefault="000964D3" w:rsidP="007B50A0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1087" w:type="dxa"/>
          </w:tcPr>
          <w:p w:rsidR="000964D3" w:rsidRPr="00B71225" w:rsidRDefault="000964D3" w:rsidP="007B50A0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767" w:type="dxa"/>
          </w:tcPr>
          <w:p w:rsidR="000964D3" w:rsidRPr="00B71225" w:rsidRDefault="000964D3" w:rsidP="007B50A0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0964D3" w:rsidRPr="00B71225" w:rsidTr="00015C1B">
        <w:tc>
          <w:tcPr>
            <w:tcW w:w="9854" w:type="dxa"/>
            <w:gridSpan w:val="6"/>
          </w:tcPr>
          <w:p w:rsidR="000964D3" w:rsidRPr="00B71225" w:rsidRDefault="000964D3" w:rsidP="007B50A0">
            <w:pPr>
              <w:jc w:val="center"/>
              <w:rPr>
                <w:b/>
              </w:rPr>
            </w:pPr>
            <w:r>
              <w:rPr>
                <w:b/>
              </w:rPr>
              <w:t>Уровень оснащения школы</w:t>
            </w:r>
          </w:p>
        </w:tc>
      </w:tr>
      <w:tr w:rsidR="000964D3" w:rsidTr="00572C24">
        <w:tc>
          <w:tcPr>
            <w:tcW w:w="369" w:type="dxa"/>
          </w:tcPr>
          <w:p w:rsidR="000964D3" w:rsidRDefault="000964D3" w:rsidP="007B50A0">
            <w:r>
              <w:t>1</w:t>
            </w:r>
          </w:p>
        </w:tc>
        <w:tc>
          <w:tcPr>
            <w:tcW w:w="1839" w:type="dxa"/>
          </w:tcPr>
          <w:p w:rsidR="000964D3" w:rsidRDefault="000964D3" w:rsidP="007B50A0">
            <w:r>
              <w:rPr>
                <w:rFonts w:ascii="Times New Roman" w:hAnsi="Times New Roman"/>
              </w:rPr>
              <w:t>Выявить конкретные ресурсные дефициты, существенно ограничивающие развитие образовательной организации</w:t>
            </w:r>
          </w:p>
        </w:tc>
        <w:tc>
          <w:tcPr>
            <w:tcW w:w="2452" w:type="dxa"/>
          </w:tcPr>
          <w:p w:rsidR="000964D3" w:rsidRDefault="000964D3" w:rsidP="007B50A0">
            <w:r>
              <w:t>Всесторонний анализ ресурсных дефицитов школы</w:t>
            </w:r>
          </w:p>
        </w:tc>
        <w:tc>
          <w:tcPr>
            <w:tcW w:w="2340" w:type="dxa"/>
          </w:tcPr>
          <w:p w:rsidR="000964D3" w:rsidRDefault="000964D3" w:rsidP="007B50A0">
            <w:r>
              <w:t>Составлена Программа развития</w:t>
            </w:r>
          </w:p>
        </w:tc>
        <w:tc>
          <w:tcPr>
            <w:tcW w:w="1087" w:type="dxa"/>
          </w:tcPr>
          <w:p w:rsidR="000964D3" w:rsidRDefault="000964D3" w:rsidP="007B50A0">
            <w:r>
              <w:t>январь 2023 г</w:t>
            </w:r>
          </w:p>
        </w:tc>
        <w:tc>
          <w:tcPr>
            <w:tcW w:w="1767" w:type="dxa"/>
          </w:tcPr>
          <w:p w:rsidR="000964D3" w:rsidRDefault="000964D3" w:rsidP="007B50A0">
            <w:r>
              <w:t>администрация</w:t>
            </w:r>
          </w:p>
        </w:tc>
      </w:tr>
      <w:tr w:rsidR="0040086B" w:rsidTr="005E357A">
        <w:trPr>
          <w:trHeight w:val="10055"/>
        </w:trPr>
        <w:tc>
          <w:tcPr>
            <w:tcW w:w="369" w:type="dxa"/>
          </w:tcPr>
          <w:p w:rsidR="0040086B" w:rsidRDefault="0040086B" w:rsidP="007B50A0">
            <w:r>
              <w:t>2</w:t>
            </w:r>
          </w:p>
        </w:tc>
        <w:tc>
          <w:tcPr>
            <w:tcW w:w="1839" w:type="dxa"/>
          </w:tcPr>
          <w:p w:rsidR="0040086B" w:rsidRPr="004145B0" w:rsidRDefault="0040086B" w:rsidP="00572C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Обеспечить условия профилактики рисков ресурсных дефицитов </w:t>
            </w:r>
          </w:p>
          <w:p w:rsidR="0040086B" w:rsidRDefault="0040086B" w:rsidP="007B50A0"/>
        </w:tc>
        <w:tc>
          <w:tcPr>
            <w:tcW w:w="2452" w:type="dxa"/>
          </w:tcPr>
          <w:p w:rsidR="0040086B" w:rsidRDefault="0040086B" w:rsidP="007B50A0">
            <w:r>
              <w:t>Мониторинг реализации программ восполнения ресурсных дефицитов</w:t>
            </w:r>
          </w:p>
        </w:tc>
        <w:tc>
          <w:tcPr>
            <w:tcW w:w="2340" w:type="dxa"/>
          </w:tcPr>
          <w:p w:rsidR="0040086B" w:rsidRDefault="0040086B" w:rsidP="00572C24">
            <w:pPr>
              <w:rPr>
                <w:i/>
              </w:rPr>
            </w:pPr>
            <w:r>
              <w:rPr>
                <w:i/>
              </w:rPr>
              <w:t xml:space="preserve">подписано соглашение о предоставлении гранта в форме субсидий из областного бюджета; </w:t>
            </w:r>
          </w:p>
          <w:p w:rsidR="0040086B" w:rsidRPr="00572C24" w:rsidRDefault="0040086B" w:rsidP="00572C24">
            <w:pPr>
              <w:rPr>
                <w:color w:val="auto"/>
              </w:rPr>
            </w:pPr>
            <w:r w:rsidRPr="00572C24">
              <w:rPr>
                <w:color w:val="auto"/>
              </w:rPr>
              <w:t>подана заявка на участие в конкурсе  ШКИБ</w:t>
            </w:r>
            <w:r>
              <w:rPr>
                <w:color w:val="auto"/>
              </w:rPr>
              <w:t xml:space="preserve"> для оборудования зоны коворкинга в 2023/2024 уч. году</w:t>
            </w:r>
            <w:r w:rsidRPr="00572C24">
              <w:rPr>
                <w:color w:val="auto"/>
              </w:rPr>
              <w:t>;</w:t>
            </w:r>
          </w:p>
          <w:p w:rsidR="0040086B" w:rsidRDefault="0040086B" w:rsidP="005D121E">
            <w:pPr>
              <w:rPr>
                <w:i/>
              </w:rPr>
            </w:pPr>
            <w:r>
              <w:rPr>
                <w:i/>
              </w:rPr>
              <w:t>получена лицензия для реализации проекта колледж-класс ;</w:t>
            </w:r>
          </w:p>
          <w:p w:rsidR="0040086B" w:rsidRDefault="0040086B" w:rsidP="005D121E">
            <w:pPr>
              <w:rPr>
                <w:i/>
              </w:rPr>
            </w:pPr>
            <w:r>
              <w:rPr>
                <w:i/>
              </w:rPr>
              <w:t>составлен план обновления лабораторного оборудования кабинета биологии на 2024 г.;</w:t>
            </w:r>
          </w:p>
          <w:p w:rsidR="0040086B" w:rsidRDefault="0040086B" w:rsidP="0040086B">
            <w:pPr>
              <w:rPr>
                <w:i/>
              </w:rPr>
            </w:pPr>
            <w:r>
              <w:rPr>
                <w:i/>
              </w:rPr>
              <w:t xml:space="preserve">создание «Школьного радиоузла» </w:t>
            </w:r>
          </w:p>
          <w:p w:rsidR="0040086B" w:rsidRDefault="0040086B" w:rsidP="005E357A">
            <w:r>
              <w:rPr>
                <w:i/>
              </w:rPr>
              <w:t xml:space="preserve">составлен план закупок оборудования в рамках проекта ЦОС; заменены 4 камеры наружного наблюдения, 5 камер внутреннего наблюдения, обновлено 7 рабочих мест учителя </w:t>
            </w:r>
          </w:p>
        </w:tc>
        <w:tc>
          <w:tcPr>
            <w:tcW w:w="1087" w:type="dxa"/>
          </w:tcPr>
          <w:p w:rsidR="0040086B" w:rsidRDefault="0040086B" w:rsidP="00572C24">
            <w:r>
              <w:t>Март-апрель 2023 г.</w:t>
            </w:r>
          </w:p>
          <w:p w:rsidR="0040086B" w:rsidRDefault="0040086B" w:rsidP="007B50A0"/>
          <w:p w:rsidR="0040086B" w:rsidRDefault="0040086B" w:rsidP="007B50A0"/>
          <w:p w:rsidR="0040086B" w:rsidRDefault="0040086B" w:rsidP="007B50A0"/>
          <w:p w:rsidR="0040086B" w:rsidRDefault="0040086B" w:rsidP="007B50A0">
            <w:r>
              <w:t>Май 2023 г.</w:t>
            </w:r>
          </w:p>
          <w:p w:rsidR="0040086B" w:rsidRDefault="0040086B" w:rsidP="007B50A0"/>
          <w:p w:rsidR="0040086B" w:rsidRDefault="0040086B" w:rsidP="007B50A0"/>
          <w:p w:rsidR="0040086B" w:rsidRDefault="0040086B" w:rsidP="007B50A0"/>
          <w:p w:rsidR="0040086B" w:rsidRDefault="0040086B" w:rsidP="007B50A0">
            <w:r>
              <w:t>Июль 2023 г.</w:t>
            </w:r>
          </w:p>
          <w:p w:rsidR="0040086B" w:rsidRDefault="0040086B" w:rsidP="007B50A0"/>
          <w:p w:rsidR="0040086B" w:rsidRDefault="0040086B" w:rsidP="007B50A0">
            <w:r>
              <w:t>Сентябрь 2023 г.</w:t>
            </w:r>
          </w:p>
          <w:p w:rsidR="0040086B" w:rsidRDefault="0040086B" w:rsidP="007B50A0"/>
          <w:p w:rsidR="0040086B" w:rsidRDefault="0040086B" w:rsidP="007B50A0"/>
          <w:p w:rsidR="0040086B" w:rsidRDefault="0040086B" w:rsidP="007B50A0"/>
          <w:p w:rsidR="0040086B" w:rsidRDefault="0040086B" w:rsidP="007B50A0">
            <w:r>
              <w:t>Сентябрь 2023 г.</w:t>
            </w:r>
          </w:p>
          <w:p w:rsidR="0040086B" w:rsidRDefault="0040086B" w:rsidP="007B50A0"/>
          <w:p w:rsidR="0040086B" w:rsidRDefault="0040086B" w:rsidP="007B50A0">
            <w:r>
              <w:t>Январь 2024 г.</w:t>
            </w:r>
          </w:p>
          <w:p w:rsidR="0040086B" w:rsidRDefault="0040086B" w:rsidP="007B50A0"/>
          <w:p w:rsidR="0040086B" w:rsidRDefault="0040086B" w:rsidP="007B50A0"/>
          <w:p w:rsidR="0040086B" w:rsidRDefault="0040086B" w:rsidP="007B50A0"/>
          <w:p w:rsidR="0040086B" w:rsidRDefault="0040086B" w:rsidP="007B50A0"/>
        </w:tc>
        <w:tc>
          <w:tcPr>
            <w:tcW w:w="1767" w:type="dxa"/>
          </w:tcPr>
          <w:p w:rsidR="0040086B" w:rsidRDefault="0040086B" w:rsidP="007B50A0">
            <w:r>
              <w:t>администрация</w:t>
            </w:r>
          </w:p>
        </w:tc>
      </w:tr>
    </w:tbl>
    <w:p w:rsidR="00727595" w:rsidRPr="003D2C79" w:rsidRDefault="00727595" w:rsidP="00727595">
      <w:pPr>
        <w:pStyle w:val="32"/>
        <w:shd w:val="clear" w:color="auto" w:fill="auto"/>
        <w:rPr>
          <w:rFonts w:ascii="Times New Roman" w:hAnsi="Times New Roman"/>
          <w:lang w:val="ru-RU"/>
        </w:rPr>
      </w:pPr>
    </w:p>
    <w:p w:rsidR="007A1B71" w:rsidRPr="003D2C79" w:rsidRDefault="007A1B71" w:rsidP="005D121E">
      <w:pPr>
        <w:pStyle w:val="32"/>
        <w:rPr>
          <w:rFonts w:ascii="Times New Roman" w:hAnsi="Times New Roman"/>
          <w:lang w:val="ru-RU"/>
        </w:rPr>
      </w:pPr>
      <w:r w:rsidRPr="003D2C79">
        <w:rPr>
          <w:rFonts w:ascii="Times New Roman" w:hAnsi="Times New Roman"/>
          <w:lang w:val="ru-RU"/>
        </w:rPr>
        <w:lastRenderedPageBreak/>
        <w:t xml:space="preserve">Риск 3  </w:t>
      </w:r>
      <w:r w:rsidRPr="003D2C79">
        <w:rPr>
          <w:rFonts w:ascii="Times New Roman" w:hAnsi="Times New Roman"/>
          <w:b/>
          <w:lang w:val="ru-RU"/>
        </w:rPr>
        <w:t>Развитие внутришкольной системы повышения профессионального мастерства педагогов школы</w:t>
      </w:r>
    </w:p>
    <w:p w:rsidR="005D121E" w:rsidRPr="003D2C79" w:rsidRDefault="005D121E" w:rsidP="005D121E"/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45"/>
        <w:gridCol w:w="1690"/>
        <w:gridCol w:w="2337"/>
        <w:gridCol w:w="2286"/>
        <w:gridCol w:w="1258"/>
        <w:gridCol w:w="1938"/>
      </w:tblGrid>
      <w:tr w:rsidR="00310F0E" w:rsidRPr="003D2C79" w:rsidTr="003326F3">
        <w:tc>
          <w:tcPr>
            <w:tcW w:w="345" w:type="dxa"/>
          </w:tcPr>
          <w:p w:rsidR="00375547" w:rsidRPr="003D2C79" w:rsidRDefault="00375547" w:rsidP="00BF279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375547" w:rsidRPr="003D2C79" w:rsidRDefault="00375547" w:rsidP="00BF279C">
            <w:pPr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2337" w:type="dxa"/>
          </w:tcPr>
          <w:p w:rsidR="00375547" w:rsidRPr="003D2C79" w:rsidRDefault="00375547" w:rsidP="00BF27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C7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86" w:type="dxa"/>
          </w:tcPr>
          <w:p w:rsidR="00375547" w:rsidRPr="003D2C79" w:rsidRDefault="00375547" w:rsidP="00BF27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C79">
              <w:rPr>
                <w:rFonts w:ascii="Times New Roman" w:hAnsi="Times New Roman"/>
                <w:b/>
                <w:sz w:val="24"/>
                <w:szCs w:val="24"/>
              </w:rPr>
              <w:t>Результат, показатель</w:t>
            </w:r>
          </w:p>
        </w:tc>
        <w:tc>
          <w:tcPr>
            <w:tcW w:w="1258" w:type="dxa"/>
          </w:tcPr>
          <w:p w:rsidR="00375547" w:rsidRPr="003D2C79" w:rsidRDefault="00375547" w:rsidP="00BF27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C7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:rsidR="00375547" w:rsidRPr="003D2C79" w:rsidRDefault="00375547" w:rsidP="00BF27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C7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75547" w:rsidRPr="003D2C79" w:rsidTr="00D0720F">
        <w:tc>
          <w:tcPr>
            <w:tcW w:w="9854" w:type="dxa"/>
            <w:gridSpan w:val="6"/>
          </w:tcPr>
          <w:p w:rsidR="00375547" w:rsidRPr="003D2C79" w:rsidRDefault="00375547" w:rsidP="00B712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C79">
              <w:rPr>
                <w:rFonts w:ascii="Times New Roman" w:hAnsi="Times New Roman"/>
                <w:b/>
                <w:sz w:val="24"/>
                <w:szCs w:val="24"/>
              </w:rPr>
              <w:t>Развитие внутришкольной системы повышения профессионального мастерства педагогов школы</w:t>
            </w:r>
          </w:p>
        </w:tc>
      </w:tr>
      <w:tr w:rsidR="003326F3" w:rsidRPr="003D2C79" w:rsidTr="003326F3">
        <w:tc>
          <w:tcPr>
            <w:tcW w:w="345" w:type="dxa"/>
          </w:tcPr>
          <w:p w:rsidR="003326F3" w:rsidRPr="003D2C79" w:rsidRDefault="003326F3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  <w:vMerge w:val="restart"/>
          </w:tcPr>
          <w:p w:rsidR="003326F3" w:rsidRDefault="003326F3" w:rsidP="003755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условия для непрерывного развития педагогических компетенций учителей</w:t>
            </w:r>
          </w:p>
          <w:p w:rsidR="003326F3" w:rsidRPr="003D2C79" w:rsidRDefault="003326F3" w:rsidP="00BF279C"/>
        </w:tc>
        <w:tc>
          <w:tcPr>
            <w:tcW w:w="2337" w:type="dxa"/>
          </w:tcPr>
          <w:p w:rsidR="003326F3" w:rsidRPr="003D2C79" w:rsidRDefault="003326F3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Всесторонний анализ результатов школы 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2286" w:type="dxa"/>
          </w:tcPr>
          <w:p w:rsidR="003326F3" w:rsidRPr="003D2C79" w:rsidRDefault="003326F3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1258" w:type="dxa"/>
          </w:tcPr>
          <w:p w:rsidR="003326F3" w:rsidRPr="003D2C79" w:rsidRDefault="003326F3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326F3" w:rsidRPr="003D2C79" w:rsidRDefault="003326F3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938" w:type="dxa"/>
          </w:tcPr>
          <w:p w:rsidR="003326F3" w:rsidRPr="003D2C79" w:rsidRDefault="003326F3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Заместители директора, руководители МК</w:t>
            </w:r>
          </w:p>
        </w:tc>
      </w:tr>
      <w:tr w:rsidR="003326F3" w:rsidRPr="003D2C79" w:rsidTr="003326F3">
        <w:tc>
          <w:tcPr>
            <w:tcW w:w="345" w:type="dxa"/>
          </w:tcPr>
          <w:p w:rsidR="003326F3" w:rsidRPr="003D2C79" w:rsidRDefault="003326F3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  <w:vMerge/>
          </w:tcPr>
          <w:p w:rsidR="003326F3" w:rsidRPr="003D2C79" w:rsidRDefault="003326F3" w:rsidP="00BF279C"/>
        </w:tc>
        <w:tc>
          <w:tcPr>
            <w:tcW w:w="2337" w:type="dxa"/>
          </w:tcPr>
          <w:p w:rsidR="003326F3" w:rsidRPr="003D2C79" w:rsidRDefault="003326F3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Анализ эффективности реализации образовательной программы школы</w:t>
            </w:r>
          </w:p>
        </w:tc>
        <w:tc>
          <w:tcPr>
            <w:tcW w:w="2286" w:type="dxa"/>
          </w:tcPr>
          <w:p w:rsidR="003326F3" w:rsidRPr="003D2C79" w:rsidRDefault="003326F3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1258" w:type="dxa"/>
          </w:tcPr>
          <w:p w:rsidR="003326F3" w:rsidRPr="003D2C79" w:rsidRDefault="003326F3" w:rsidP="007B50A0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3326F3" w:rsidRPr="003D2C79" w:rsidRDefault="003326F3" w:rsidP="007B50A0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938" w:type="dxa"/>
          </w:tcPr>
          <w:p w:rsidR="003326F3" w:rsidRPr="003D2C79" w:rsidRDefault="003326F3" w:rsidP="007B50A0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Заместители директора, руководители МК</w:t>
            </w:r>
          </w:p>
        </w:tc>
      </w:tr>
      <w:tr w:rsidR="00310F0E" w:rsidRPr="003D2C79" w:rsidTr="003326F3">
        <w:tc>
          <w:tcPr>
            <w:tcW w:w="345" w:type="dxa"/>
          </w:tcPr>
          <w:p w:rsidR="00375547" w:rsidRPr="003D2C79" w:rsidRDefault="00375547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375547" w:rsidRPr="003D2C79" w:rsidRDefault="00375547" w:rsidP="00BF279C">
            <w:r>
              <w:rPr>
                <w:rFonts w:ascii="Times New Roman" w:hAnsi="Times New Roman"/>
              </w:rPr>
              <w:t>Провести диагностику качества реализации учебного процесса, в том числе по вопросам планирования и проведения урока</w:t>
            </w:r>
          </w:p>
        </w:tc>
        <w:tc>
          <w:tcPr>
            <w:tcW w:w="2337" w:type="dxa"/>
          </w:tcPr>
          <w:p w:rsidR="00375547" w:rsidRPr="003D2C79" w:rsidRDefault="00375547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Проанализированы методические дефициты педагогов</w:t>
            </w:r>
          </w:p>
          <w:p w:rsidR="00375547" w:rsidRPr="003D2C79" w:rsidRDefault="00375547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Определены направления профессиональной подготовки </w:t>
            </w:r>
          </w:p>
        </w:tc>
        <w:tc>
          <w:tcPr>
            <w:tcW w:w="2286" w:type="dxa"/>
          </w:tcPr>
          <w:p w:rsidR="00843B2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  <w:r w:rsidRPr="000A7FA1">
              <w:rPr>
                <w:rFonts w:ascii="Times New Roman" w:hAnsi="Times New Roman"/>
                <w:sz w:val="24"/>
                <w:szCs w:val="24"/>
              </w:rPr>
              <w:t>Составлен план повышения квалификации педагогов в соответствии с методическими затруднениями</w:t>
            </w:r>
            <w:r w:rsidR="00843B29" w:rsidRPr="000A7FA1">
              <w:rPr>
                <w:rFonts w:ascii="Times New Roman" w:hAnsi="Times New Roman"/>
                <w:sz w:val="24"/>
                <w:szCs w:val="24"/>
              </w:rPr>
              <w:t>: 16 педагогов прошли курсы повышения квалификации</w:t>
            </w:r>
            <w:r w:rsidR="00DA7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Созданы наставнические пары </w:t>
            </w:r>
            <w:r w:rsidR="00310F0E">
              <w:rPr>
                <w:rFonts w:ascii="Times New Roman" w:hAnsi="Times New Roman"/>
                <w:sz w:val="24"/>
                <w:szCs w:val="24"/>
              </w:rPr>
              <w:t xml:space="preserve">(7) 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>и ПОС в соответствии с методическими затруднениями</w:t>
            </w:r>
            <w:r w:rsidR="00310F0E">
              <w:rPr>
                <w:rFonts w:ascii="Times New Roman" w:hAnsi="Times New Roman"/>
                <w:sz w:val="24"/>
                <w:szCs w:val="24"/>
              </w:rPr>
              <w:t xml:space="preserve"> (8)</w:t>
            </w:r>
          </w:p>
          <w:p w:rsidR="00375547" w:rsidRPr="003D2C79" w:rsidRDefault="00310F0E" w:rsidP="00310F0E">
            <w:pPr>
              <w:rPr>
                <w:rFonts w:ascii="Times New Roman" w:hAnsi="Times New Roman"/>
                <w:sz w:val="24"/>
                <w:szCs w:val="24"/>
              </w:rPr>
            </w:pPr>
            <w:r w:rsidRPr="00CB37DE">
              <w:rPr>
                <w:rFonts w:ascii="Times New Roman" w:hAnsi="Times New Roman"/>
                <w:sz w:val="24"/>
                <w:szCs w:val="24"/>
              </w:rPr>
              <w:t>Проведены</w:t>
            </w:r>
            <w:r w:rsidR="00375547" w:rsidRPr="00CB37DE">
              <w:rPr>
                <w:rFonts w:ascii="Times New Roman" w:hAnsi="Times New Roman"/>
                <w:sz w:val="24"/>
                <w:szCs w:val="24"/>
              </w:rPr>
              <w:t xml:space="preserve"> обучающие </w:t>
            </w:r>
            <w:r w:rsidRPr="00CB37DE">
              <w:rPr>
                <w:rFonts w:ascii="Times New Roman" w:hAnsi="Times New Roman"/>
                <w:sz w:val="24"/>
                <w:szCs w:val="24"/>
              </w:rPr>
              <w:t xml:space="preserve">методические </w:t>
            </w:r>
            <w:r w:rsidR="00375547" w:rsidRPr="00CB37DE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ликвидацию методических затруднений педагогов </w:t>
            </w:r>
            <w:r w:rsidR="00375547" w:rsidRPr="00CB37DE">
              <w:rPr>
                <w:rFonts w:ascii="Times New Roman" w:hAnsi="Times New Roman"/>
                <w:sz w:val="24"/>
                <w:szCs w:val="24"/>
              </w:rPr>
              <w:lastRenderedPageBreak/>
              <w:t>(общешкольные «Мотивация учеников 21 в.», «Компетенции 4К»</w:t>
            </w:r>
            <w:r w:rsidRPr="00CB37DE">
              <w:rPr>
                <w:rFonts w:ascii="Times New Roman" w:hAnsi="Times New Roman"/>
                <w:sz w:val="24"/>
                <w:szCs w:val="24"/>
              </w:rPr>
              <w:t xml:space="preserve"> и одно внутри каждого методического объединения</w:t>
            </w:r>
            <w:r w:rsidR="00375547" w:rsidRPr="00CB37DE">
              <w:rPr>
                <w:rFonts w:ascii="Times New Roman" w:hAnsi="Times New Roman"/>
                <w:sz w:val="24"/>
                <w:szCs w:val="24"/>
              </w:rPr>
              <w:t>)</w:t>
            </w:r>
            <w:r w:rsidR="000A7FA1" w:rsidRPr="00CB37DE">
              <w:rPr>
                <w:rFonts w:ascii="Times New Roman" w:hAnsi="Times New Roman"/>
                <w:sz w:val="24"/>
                <w:szCs w:val="24"/>
              </w:rPr>
              <w:t xml:space="preserve"> – итого 8 мероприятий в год</w:t>
            </w:r>
          </w:p>
        </w:tc>
        <w:tc>
          <w:tcPr>
            <w:tcW w:w="1258" w:type="dxa"/>
          </w:tcPr>
          <w:p w:rsidR="00375547" w:rsidRDefault="00375547" w:rsidP="00843B29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lastRenderedPageBreak/>
              <w:t>Сентябрь-</w:t>
            </w:r>
            <w:r w:rsidR="00843B29">
              <w:rPr>
                <w:rFonts w:ascii="Times New Roman" w:hAnsi="Times New Roman"/>
                <w:sz w:val="24"/>
                <w:szCs w:val="24"/>
              </w:rPr>
              <w:t>янва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>рь 2023 г.</w:t>
            </w:r>
          </w:p>
          <w:p w:rsidR="00310F0E" w:rsidRDefault="00310F0E" w:rsidP="00843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F0E" w:rsidRDefault="00310F0E" w:rsidP="00843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F0E" w:rsidRDefault="00310F0E" w:rsidP="00843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F0E" w:rsidRDefault="00310F0E" w:rsidP="00843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F0E" w:rsidRDefault="00310F0E" w:rsidP="00843B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F0E" w:rsidRDefault="00310F0E" w:rsidP="00843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310F0E" w:rsidRDefault="00310F0E" w:rsidP="00843B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310F0E" w:rsidRPr="003D2C79" w:rsidRDefault="00310F0E" w:rsidP="0084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375547" w:rsidRPr="003D2C79" w:rsidRDefault="00375547" w:rsidP="00BF279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Заместители директора, руководители МК</w:t>
            </w:r>
          </w:p>
        </w:tc>
      </w:tr>
      <w:tr w:rsidR="00310F0E" w:rsidRPr="003D2C79" w:rsidTr="003326F3">
        <w:tc>
          <w:tcPr>
            <w:tcW w:w="345" w:type="dxa"/>
          </w:tcPr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375547" w:rsidRPr="003D2C79" w:rsidRDefault="00375547" w:rsidP="00F17066"/>
        </w:tc>
        <w:tc>
          <w:tcPr>
            <w:tcW w:w="2337" w:type="dxa"/>
          </w:tcPr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Проведены мероприятия по внедрению новых технологий </w:t>
            </w:r>
          </w:p>
        </w:tc>
        <w:tc>
          <w:tcPr>
            <w:tcW w:w="2286" w:type="dxa"/>
          </w:tcPr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Серия открытых уроков педагогов по </w:t>
            </w:r>
            <w:r w:rsidR="00AF31EA">
              <w:rPr>
                <w:rFonts w:ascii="Times New Roman" w:hAnsi="Times New Roman"/>
                <w:sz w:val="24"/>
                <w:szCs w:val="24"/>
              </w:rPr>
              <w:t>результатам работы ПОС – 70% педагогов</w:t>
            </w:r>
          </w:p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Рост показателей сформированности </w:t>
            </w:r>
            <w:r w:rsidR="00D808E7">
              <w:rPr>
                <w:rFonts w:ascii="Times New Roman" w:hAnsi="Times New Roman"/>
                <w:sz w:val="24"/>
                <w:szCs w:val="24"/>
              </w:rPr>
              <w:t xml:space="preserve">читательской 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>грамотности обучающихся</w:t>
            </w:r>
            <w:r w:rsidR="00D808E7">
              <w:rPr>
                <w:rFonts w:ascii="Times New Roman" w:hAnsi="Times New Roman"/>
                <w:sz w:val="24"/>
                <w:szCs w:val="24"/>
              </w:rPr>
              <w:t xml:space="preserve"> до 40%</w:t>
            </w:r>
          </w:p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Рост показателей качества проводимых уроков</w:t>
            </w:r>
            <w:r w:rsidR="00D808E7">
              <w:rPr>
                <w:rFonts w:ascii="Times New Roman" w:hAnsi="Times New Roman"/>
                <w:sz w:val="24"/>
                <w:szCs w:val="24"/>
              </w:rPr>
              <w:t xml:space="preserve"> до 29 б в среднем по школе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375547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  <w:p w:rsidR="001324D0" w:rsidRPr="003D2C79" w:rsidRDefault="001324D0" w:rsidP="00F17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</w:t>
            </w:r>
          </w:p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547" w:rsidRPr="003D2C79" w:rsidRDefault="001324D0" w:rsidP="00F170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  <w:p w:rsidR="00D808E7" w:rsidRDefault="00D808E7" w:rsidP="00F170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24D0" w:rsidRDefault="001324D0" w:rsidP="00132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324D0" w:rsidRDefault="001324D0" w:rsidP="001324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547" w:rsidRPr="003D2C79" w:rsidRDefault="00375547" w:rsidP="001324D0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М</w:t>
            </w:r>
            <w:r w:rsidR="001324D0">
              <w:rPr>
                <w:rFonts w:ascii="Times New Roman" w:hAnsi="Times New Roman"/>
                <w:sz w:val="24"/>
                <w:szCs w:val="24"/>
              </w:rPr>
              <w:t>ай 2024 г.</w:t>
            </w:r>
          </w:p>
        </w:tc>
        <w:tc>
          <w:tcPr>
            <w:tcW w:w="1938" w:type="dxa"/>
          </w:tcPr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547" w:rsidRPr="003D2C79" w:rsidRDefault="00375547" w:rsidP="00F17066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Заместители директора</w:t>
            </w:r>
          </w:p>
        </w:tc>
      </w:tr>
    </w:tbl>
    <w:p w:rsidR="00727595" w:rsidRPr="00727595" w:rsidRDefault="00727595" w:rsidP="00680566"/>
    <w:p w:rsidR="00C43B07" w:rsidRPr="003D2C79" w:rsidRDefault="00C43B07" w:rsidP="002906FA">
      <w:pPr>
        <w:pStyle w:val="32"/>
        <w:rPr>
          <w:rFonts w:ascii="Times New Roman" w:hAnsi="Times New Roman"/>
          <w:lang w:val="ru-RU"/>
        </w:rPr>
      </w:pPr>
      <w:r w:rsidRPr="003D2C79">
        <w:rPr>
          <w:rFonts w:ascii="Times New Roman" w:hAnsi="Times New Roman"/>
          <w:i/>
          <w:lang w:val="ru-RU"/>
        </w:rPr>
        <w:t xml:space="preserve">Риск </w:t>
      </w:r>
      <w:r w:rsidR="002B07CE" w:rsidRPr="003D2C79">
        <w:rPr>
          <w:rFonts w:ascii="Times New Roman" w:hAnsi="Times New Roman"/>
          <w:i/>
          <w:lang w:val="ru-RU"/>
        </w:rPr>
        <w:t>4</w:t>
      </w:r>
      <w:r w:rsidR="00C71FD5" w:rsidRPr="003D2C79">
        <w:rPr>
          <w:rFonts w:ascii="Times New Roman" w:hAnsi="Times New Roman"/>
          <w:i/>
          <w:lang w:val="ru-RU"/>
        </w:rPr>
        <w:t xml:space="preserve"> </w:t>
      </w:r>
      <w:r w:rsidR="00C71FD5" w:rsidRPr="003D2C79">
        <w:rPr>
          <w:rFonts w:ascii="Times New Roman" w:hAnsi="Times New Roman"/>
          <w:b/>
          <w:lang w:val="ru-RU"/>
        </w:rPr>
        <w:t>Повышение уровня качества школьной образовательной и воспитательной среды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11"/>
        <w:gridCol w:w="3348"/>
        <w:gridCol w:w="2899"/>
        <w:gridCol w:w="1258"/>
        <w:gridCol w:w="1938"/>
      </w:tblGrid>
      <w:tr w:rsidR="0037717C" w:rsidRPr="003D2C79" w:rsidTr="00B81F32">
        <w:tc>
          <w:tcPr>
            <w:tcW w:w="420" w:type="dxa"/>
          </w:tcPr>
          <w:p w:rsidR="00C43B07" w:rsidRPr="003D2C79" w:rsidRDefault="00C43B07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C43B07" w:rsidRPr="003D2C79" w:rsidRDefault="00C43B07" w:rsidP="00693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C7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67" w:type="dxa"/>
          </w:tcPr>
          <w:p w:rsidR="00C43B07" w:rsidRPr="003D2C79" w:rsidRDefault="00C43B07" w:rsidP="00693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C79">
              <w:rPr>
                <w:rFonts w:ascii="Times New Roman" w:hAnsi="Times New Roman"/>
                <w:b/>
                <w:sz w:val="24"/>
                <w:szCs w:val="24"/>
              </w:rPr>
              <w:t>Результат, показатель</w:t>
            </w:r>
          </w:p>
        </w:tc>
        <w:tc>
          <w:tcPr>
            <w:tcW w:w="1087" w:type="dxa"/>
          </w:tcPr>
          <w:p w:rsidR="00C43B07" w:rsidRPr="003D2C79" w:rsidRDefault="00C43B07" w:rsidP="00693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C7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59" w:type="dxa"/>
          </w:tcPr>
          <w:p w:rsidR="00C43B07" w:rsidRPr="003D2C79" w:rsidRDefault="00C43B07" w:rsidP="006930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C7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43B07" w:rsidRPr="003D2C79" w:rsidTr="00B81F32">
        <w:tc>
          <w:tcPr>
            <w:tcW w:w="9854" w:type="dxa"/>
            <w:gridSpan w:val="5"/>
          </w:tcPr>
          <w:p w:rsidR="00C43B07" w:rsidRPr="003D2C79" w:rsidRDefault="002B07CE" w:rsidP="006930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C79">
              <w:rPr>
                <w:rFonts w:ascii="Times New Roman" w:hAnsi="Times New Roman"/>
                <w:b/>
                <w:sz w:val="24"/>
                <w:szCs w:val="24"/>
              </w:rPr>
              <w:t>Повышение уровня качества школьной образовательной и воспитательной среды</w:t>
            </w:r>
          </w:p>
        </w:tc>
      </w:tr>
      <w:tr w:rsidR="0037717C" w:rsidRPr="003D2C79" w:rsidTr="00B81F32">
        <w:tc>
          <w:tcPr>
            <w:tcW w:w="420" w:type="dxa"/>
          </w:tcPr>
          <w:p w:rsidR="00C43B07" w:rsidRPr="003D2C79" w:rsidRDefault="00C43B07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C43B07" w:rsidRPr="003D2C79" w:rsidRDefault="00C43B07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Всесторонний анализ результатов школы</w:t>
            </w:r>
            <w:r w:rsidR="002B07CE" w:rsidRPr="003D2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>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2967" w:type="dxa"/>
          </w:tcPr>
          <w:p w:rsidR="00C43B07" w:rsidRPr="003D2C79" w:rsidRDefault="00C43B07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1087" w:type="dxa"/>
          </w:tcPr>
          <w:p w:rsidR="00C43B07" w:rsidRPr="003D2C79" w:rsidRDefault="00C71FD5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Январь 2023 г.</w:t>
            </w:r>
          </w:p>
        </w:tc>
        <w:tc>
          <w:tcPr>
            <w:tcW w:w="1859" w:type="dxa"/>
          </w:tcPr>
          <w:p w:rsidR="00C43B07" w:rsidRPr="003D2C79" w:rsidRDefault="00C71FD5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37717C" w:rsidRPr="003D2C79" w:rsidTr="00B81F32">
        <w:tc>
          <w:tcPr>
            <w:tcW w:w="420" w:type="dxa"/>
          </w:tcPr>
          <w:p w:rsidR="00C43B07" w:rsidRPr="003D2C79" w:rsidRDefault="00C43B07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:rsidR="00C43B07" w:rsidRPr="003D2C79" w:rsidRDefault="00C71FD5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Расширение возможностей для профориентации</w:t>
            </w:r>
          </w:p>
        </w:tc>
        <w:tc>
          <w:tcPr>
            <w:tcW w:w="2967" w:type="dxa"/>
            <w:shd w:val="clear" w:color="auto" w:fill="auto"/>
          </w:tcPr>
          <w:p w:rsidR="00C71FD5" w:rsidRPr="003D2C79" w:rsidRDefault="0037717C" w:rsidP="0037717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З</w:t>
            </w:r>
            <w:r w:rsidR="00C71FD5" w:rsidRPr="003D2C79">
              <w:rPr>
                <w:rFonts w:ascii="Times New Roman" w:hAnsi="Times New Roman"/>
                <w:sz w:val="24"/>
                <w:szCs w:val="24"/>
              </w:rPr>
              <w:t>аключено соглашение о вступлении в проект «Билет в будущее»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7717C" w:rsidRPr="003D2C79" w:rsidRDefault="0037717C" w:rsidP="0037717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500 обучающиеся  </w:t>
            </w:r>
            <w:r w:rsidR="00C71FD5" w:rsidRPr="003D2C79">
              <w:rPr>
                <w:rFonts w:ascii="Times New Roman" w:hAnsi="Times New Roman"/>
                <w:sz w:val="24"/>
                <w:szCs w:val="24"/>
              </w:rPr>
              <w:t>6-11 класс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>ов</w:t>
            </w:r>
            <w:r w:rsidR="00C71FD5" w:rsidRPr="003D2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 xml:space="preserve">и 22 классных руководителя </w:t>
            </w:r>
            <w:r w:rsidR="00C71FD5" w:rsidRPr="003D2C79">
              <w:rPr>
                <w:rFonts w:ascii="Times New Roman" w:hAnsi="Times New Roman"/>
                <w:sz w:val="24"/>
                <w:szCs w:val="24"/>
              </w:rPr>
              <w:t xml:space="preserve">будут зарегистрированы на платформе «Билет в будущее»  </w:t>
            </w:r>
          </w:p>
          <w:p w:rsidR="0037717C" w:rsidRPr="003D2C79" w:rsidRDefault="00C71FD5" w:rsidP="00C71FD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17C" w:rsidRPr="003D2C79">
              <w:rPr>
                <w:rFonts w:ascii="Times New Roman" w:hAnsi="Times New Roman"/>
                <w:sz w:val="24"/>
                <w:szCs w:val="24"/>
              </w:rPr>
              <w:t xml:space="preserve">Организовано </w:t>
            </w:r>
            <w:r w:rsidRPr="003D2C79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с профессиональными образовательными организациями города и области, участие в профессиональных фестивалях</w:t>
            </w:r>
            <w:r w:rsidR="0037717C" w:rsidRPr="003D2C79">
              <w:rPr>
                <w:rFonts w:ascii="Times New Roman" w:hAnsi="Times New Roman"/>
                <w:sz w:val="24"/>
                <w:szCs w:val="24"/>
              </w:rPr>
              <w:t xml:space="preserve"> в соответствие с проведённвми профессиональными пробами</w:t>
            </w:r>
            <w:r w:rsidR="00E3065B">
              <w:rPr>
                <w:rFonts w:ascii="Times New Roman" w:hAnsi="Times New Roman"/>
                <w:sz w:val="24"/>
                <w:szCs w:val="24"/>
              </w:rPr>
              <w:t xml:space="preserve"> – не менее 5-ти мероприятий (профроб и мастер-классов)</w:t>
            </w:r>
          </w:p>
          <w:p w:rsidR="00C71FD5" w:rsidRPr="003D2C79" w:rsidRDefault="00C71FD5" w:rsidP="00C71FD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17C" w:rsidRPr="003D2C79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 xml:space="preserve"> школьно</w:t>
            </w:r>
            <w:r w:rsidR="0037717C" w:rsidRPr="003D2C79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 xml:space="preserve"> «Фестивал</w:t>
            </w:r>
            <w:r w:rsidR="0037717C" w:rsidRPr="003D2C79">
              <w:rPr>
                <w:rFonts w:ascii="Times New Roman" w:hAnsi="Times New Roman"/>
                <w:sz w:val="24"/>
                <w:szCs w:val="24"/>
              </w:rPr>
              <w:t>я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 xml:space="preserve"> профессий» для 6-11 классов, направленное на проведение профессиональ</w:t>
            </w:r>
            <w:r w:rsidR="0037717C" w:rsidRPr="003D2C79">
              <w:rPr>
                <w:rFonts w:ascii="Times New Roman" w:hAnsi="Times New Roman"/>
                <w:sz w:val="24"/>
                <w:szCs w:val="24"/>
              </w:rPr>
              <w:t>н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 xml:space="preserve">ых проб </w:t>
            </w:r>
          </w:p>
          <w:p w:rsidR="00C43B07" w:rsidRPr="003D2C79" w:rsidRDefault="0037717C" w:rsidP="0037717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Составлены планы проведения </w:t>
            </w:r>
            <w:r w:rsidR="00C71FD5" w:rsidRPr="003D2C79">
              <w:rPr>
                <w:rFonts w:ascii="Times New Roman" w:hAnsi="Times New Roman"/>
                <w:sz w:val="24"/>
                <w:szCs w:val="24"/>
              </w:rPr>
              <w:t xml:space="preserve"> классны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>х</w:t>
            </w:r>
            <w:r w:rsidR="00C71FD5" w:rsidRPr="003D2C79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>ов</w:t>
            </w:r>
            <w:r w:rsidR="00C71FD5" w:rsidRPr="003D2C79">
              <w:rPr>
                <w:rFonts w:ascii="Times New Roman" w:hAnsi="Times New Roman"/>
                <w:sz w:val="24"/>
                <w:szCs w:val="24"/>
              </w:rPr>
              <w:t xml:space="preserve"> с привлечением родителей 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 xml:space="preserve"> «Моя мама – врач» и т.п.</w:t>
            </w:r>
            <w:r w:rsidR="00E3065B">
              <w:rPr>
                <w:rFonts w:ascii="Times New Roman" w:hAnsi="Times New Roman"/>
                <w:sz w:val="24"/>
                <w:szCs w:val="24"/>
              </w:rPr>
              <w:t xml:space="preserve"> – не менее 2-х в каждом классе (итого 28 мероприятий)</w:t>
            </w:r>
          </w:p>
        </w:tc>
        <w:tc>
          <w:tcPr>
            <w:tcW w:w="1087" w:type="dxa"/>
          </w:tcPr>
          <w:p w:rsidR="00C43B07" w:rsidRPr="003D2C79" w:rsidRDefault="00C71FD5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lastRenderedPageBreak/>
              <w:t>Сентябрь 2023 г.</w:t>
            </w: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E3065B" w:rsidP="00693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2023</w:t>
            </w: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E3065B" w:rsidP="006930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2023 г.</w:t>
            </w: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65B" w:rsidRDefault="00E3065B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65B" w:rsidRDefault="00E3065B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65B" w:rsidRDefault="00E3065B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Апрель 2024 г.</w:t>
            </w: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65B" w:rsidRDefault="00E3065B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Сентябрь 2023 г.</w:t>
            </w:r>
            <w:r w:rsidR="00E3065B">
              <w:rPr>
                <w:rFonts w:ascii="Times New Roman" w:hAnsi="Times New Roman"/>
                <w:sz w:val="24"/>
                <w:szCs w:val="24"/>
              </w:rPr>
              <w:t>-май 2024 г.</w:t>
            </w:r>
          </w:p>
        </w:tc>
        <w:tc>
          <w:tcPr>
            <w:tcW w:w="1859" w:type="dxa"/>
          </w:tcPr>
          <w:p w:rsidR="00C43B07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65B" w:rsidRDefault="00E3065B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065B" w:rsidRDefault="00E3065B" w:rsidP="0069303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17C" w:rsidRPr="003D2C79" w:rsidRDefault="0037717C" w:rsidP="00693035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37717C" w:rsidRPr="003D2C79" w:rsidTr="00B81F32">
        <w:tc>
          <w:tcPr>
            <w:tcW w:w="420" w:type="dxa"/>
          </w:tcPr>
          <w:p w:rsidR="002B07CE" w:rsidRPr="003D2C79" w:rsidRDefault="002B07CE" w:rsidP="002B07CE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1" w:type="dxa"/>
          </w:tcPr>
          <w:p w:rsidR="002B07CE" w:rsidRPr="003D2C79" w:rsidRDefault="0037717C" w:rsidP="002B07CE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Повышение мотивации обучающихся</w:t>
            </w:r>
          </w:p>
          <w:p w:rsidR="002B07CE" w:rsidRPr="003D2C79" w:rsidRDefault="002B07CE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7" w:type="dxa"/>
          </w:tcPr>
          <w:p w:rsidR="002B07CE" w:rsidRPr="003D2C79" w:rsidRDefault="0037717C" w:rsidP="0037717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Составлены мотивационные профили </w:t>
            </w:r>
            <w:r w:rsidR="00892CED">
              <w:rPr>
                <w:rFonts w:ascii="Times New Roman" w:hAnsi="Times New Roman"/>
                <w:sz w:val="24"/>
                <w:szCs w:val="24"/>
              </w:rPr>
              <w:t xml:space="preserve">обучающихся, </w:t>
            </w:r>
            <w:r w:rsidRPr="003D2C79">
              <w:rPr>
                <w:rFonts w:ascii="Times New Roman" w:hAnsi="Times New Roman"/>
                <w:sz w:val="24"/>
                <w:szCs w:val="24"/>
              </w:rPr>
              <w:t>классов</w:t>
            </w:r>
            <w:r w:rsidR="00892CED">
              <w:rPr>
                <w:rFonts w:ascii="Times New Roman" w:hAnsi="Times New Roman"/>
                <w:sz w:val="24"/>
                <w:szCs w:val="24"/>
              </w:rPr>
              <w:t>, школы</w:t>
            </w:r>
            <w:r w:rsidR="00F36FB5">
              <w:rPr>
                <w:rFonts w:ascii="Times New Roman" w:hAnsi="Times New Roman"/>
                <w:sz w:val="24"/>
                <w:szCs w:val="24"/>
              </w:rPr>
              <w:t xml:space="preserve"> (не менее 42 профилей)</w:t>
            </w:r>
          </w:p>
          <w:p w:rsidR="0037717C" w:rsidRDefault="0037717C" w:rsidP="0037717C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 xml:space="preserve">На уроках фиксируется использование приёмов, мотивирующих на деятельность, в соответствие с мотивационным профилем класса </w:t>
            </w:r>
            <w:r w:rsidR="00F36FB5">
              <w:rPr>
                <w:rFonts w:ascii="Times New Roman" w:hAnsi="Times New Roman"/>
                <w:sz w:val="24"/>
                <w:szCs w:val="24"/>
              </w:rPr>
              <w:t>(не менее 70% посещённых уроков)</w:t>
            </w:r>
          </w:p>
          <w:p w:rsidR="00892CED" w:rsidRDefault="00892CED" w:rsidP="00377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Проектной предметной недели</w:t>
            </w:r>
            <w:r w:rsidR="00B00076">
              <w:rPr>
                <w:rFonts w:ascii="Times New Roman" w:hAnsi="Times New Roman"/>
                <w:sz w:val="24"/>
                <w:szCs w:val="24"/>
              </w:rPr>
              <w:t xml:space="preserve"> – с участием не менее 20% учеников школы</w:t>
            </w:r>
          </w:p>
          <w:p w:rsidR="00892CED" w:rsidRPr="003D2C79" w:rsidRDefault="00892CED" w:rsidP="00377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«Бала отличников»</w:t>
            </w:r>
          </w:p>
        </w:tc>
        <w:tc>
          <w:tcPr>
            <w:tcW w:w="1087" w:type="dxa"/>
          </w:tcPr>
          <w:p w:rsidR="002B07CE" w:rsidRDefault="0037717C" w:rsidP="002B07CE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FB5" w:rsidRDefault="00F36FB5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FB5" w:rsidRDefault="00F36FB5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FB5" w:rsidRDefault="00F36FB5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46BA8" w:rsidRDefault="00D46BA8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6FB5" w:rsidRDefault="00F36FB5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CED" w:rsidRPr="003D2C79" w:rsidRDefault="00D46BA8" w:rsidP="002B0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92CED">
              <w:rPr>
                <w:rFonts w:ascii="Times New Roman" w:hAnsi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859" w:type="dxa"/>
          </w:tcPr>
          <w:p w:rsidR="002B07CE" w:rsidRDefault="0037717C" w:rsidP="002B07CE">
            <w:pPr>
              <w:rPr>
                <w:rFonts w:ascii="Times New Roman" w:hAnsi="Times New Roman"/>
                <w:sz w:val="24"/>
                <w:szCs w:val="24"/>
              </w:rPr>
            </w:pPr>
            <w:r w:rsidRPr="003D2C7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8B2" w:rsidRDefault="000178B2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78B2" w:rsidRDefault="000178B2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B00076" w:rsidRDefault="00B00076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0076" w:rsidRDefault="00B00076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CED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  <w:p w:rsidR="00892CED" w:rsidRPr="003D2C79" w:rsidRDefault="00892CED" w:rsidP="002B07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3B07" w:rsidRPr="000964D3" w:rsidRDefault="00C43B07" w:rsidP="00B81F32">
      <w:pPr>
        <w:pStyle w:val="32"/>
        <w:shd w:val="clear" w:color="auto" w:fill="auto"/>
        <w:rPr>
          <w:lang w:val="ru-RU"/>
        </w:rPr>
      </w:pPr>
    </w:p>
    <w:p w:rsidR="002906FA" w:rsidRPr="00C43B07" w:rsidRDefault="002906FA" w:rsidP="002906FA"/>
    <w:sectPr w:rsidR="002906FA" w:rsidRPr="00C43B07" w:rsidSect="00E867E9">
      <w:footerReference w:type="default" r:id="rId8"/>
      <w:pgSz w:w="11906" w:h="16838"/>
      <w:pgMar w:top="1134" w:right="567" w:bottom="1134" w:left="1701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75" w:rsidRDefault="00966675" w:rsidP="002F5B85">
      <w:r>
        <w:separator/>
      </w:r>
    </w:p>
  </w:endnote>
  <w:endnote w:type="continuationSeparator" w:id="0">
    <w:p w:rsidR="00966675" w:rsidRDefault="00966675" w:rsidP="002F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760651"/>
      <w:docPartObj>
        <w:docPartGallery w:val="Page Numbers (Bottom of Page)"/>
        <w:docPartUnique/>
      </w:docPartObj>
    </w:sdtPr>
    <w:sdtEndPr/>
    <w:sdtContent>
      <w:p w:rsidR="001749C7" w:rsidRDefault="001749C7" w:rsidP="00CE09AF">
        <w:pPr>
          <w:pStyle w:val="aff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192">
          <w:rPr>
            <w:noProof/>
          </w:rPr>
          <w:t>2</w:t>
        </w:r>
        <w:r>
          <w:fldChar w:fldCharType="end"/>
        </w:r>
      </w:p>
    </w:sdtContent>
  </w:sdt>
  <w:sdt>
    <w:sdtPr>
      <w:rPr>
        <w:rStyle w:val="aff6"/>
      </w:rPr>
      <w:id w:val="-1190530768"/>
      <w:docPartObj>
        <w:docPartGallery w:val="Page Numbers (Bottom of Page)"/>
        <w:docPartUnique/>
      </w:docPartObj>
    </w:sdtPr>
    <w:sdtEndPr>
      <w:rPr>
        <w:rStyle w:val="aff6"/>
        <w:rFonts w:asciiTheme="minorHAnsi" w:hAnsiTheme="minorHAnsi" w:cstheme="minorHAnsi"/>
        <w:color w:val="D9D9D9" w:themeColor="background1" w:themeShade="D9"/>
      </w:rPr>
    </w:sdtEndPr>
    <w:sdtContent>
      <w:p w:rsidR="001749C7" w:rsidRPr="00FC432D" w:rsidRDefault="001749C7" w:rsidP="002F5B85">
        <w:pPr>
          <w:pStyle w:val="aff4"/>
          <w:ind w:firstLine="0"/>
          <w:rPr>
            <w:rStyle w:val="aff6"/>
            <w:rFonts w:asciiTheme="minorHAnsi" w:hAnsiTheme="minorHAnsi" w:cstheme="minorHAnsi"/>
            <w:color w:val="D9D9D9" w:themeColor="background1" w:themeShade="D9"/>
          </w:rPr>
        </w:pPr>
        <w:r w:rsidRPr="00FC432D">
          <w:rPr>
            <w:rStyle w:val="aff6"/>
            <w:rFonts w:asciiTheme="minorHAnsi" w:hAnsiTheme="minorHAnsi" w:cstheme="minorHAnsi"/>
            <w:color w:val="D9D9D9" w:themeColor="background1" w:themeShade="D9"/>
            <w:lang w:val="en-US"/>
          </w:rPr>
          <w:t>©</w:t>
        </w:r>
        <w:r>
          <w:rPr>
            <w:rStyle w:val="aff6"/>
            <w:rFonts w:asciiTheme="minorHAnsi" w:hAnsiTheme="minorHAnsi" w:cstheme="minorHAnsi"/>
            <w:color w:val="D9D9D9" w:themeColor="background1" w:themeShade="D9"/>
          </w:rPr>
          <w:t xml:space="preserve"> 500+</w:t>
        </w:r>
        <w:r w:rsidRPr="00FC432D">
          <w:rPr>
            <w:rStyle w:val="aff6"/>
            <w:rFonts w:asciiTheme="minorHAnsi" w:hAnsiTheme="minorHAnsi" w:cstheme="minorHAnsi"/>
            <w:color w:val="D9D9D9" w:themeColor="background1" w:themeShade="D9"/>
          </w:rPr>
          <w:t>, 202</w:t>
        </w:r>
        <w:r>
          <w:rPr>
            <w:rStyle w:val="aff6"/>
            <w:rFonts w:asciiTheme="minorHAnsi" w:hAnsiTheme="minorHAnsi" w:cstheme="minorHAnsi"/>
            <w:color w:val="D9D9D9" w:themeColor="background1" w:themeShade="D9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75" w:rsidRDefault="00966675" w:rsidP="002F5B85">
      <w:r>
        <w:separator/>
      </w:r>
    </w:p>
  </w:footnote>
  <w:footnote w:type="continuationSeparator" w:id="0">
    <w:p w:rsidR="00966675" w:rsidRDefault="00966675" w:rsidP="002F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1EE"/>
    <w:multiLevelType w:val="hybridMultilevel"/>
    <w:tmpl w:val="F44A55D0"/>
    <w:lvl w:ilvl="0" w:tplc="B5E45B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AB4C1E"/>
    <w:multiLevelType w:val="hybridMultilevel"/>
    <w:tmpl w:val="A36A88D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76B30"/>
    <w:multiLevelType w:val="hybridMultilevel"/>
    <w:tmpl w:val="A7722B1C"/>
    <w:lvl w:ilvl="0" w:tplc="B96011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D94003"/>
    <w:multiLevelType w:val="hybridMultilevel"/>
    <w:tmpl w:val="E1F2AB96"/>
    <w:lvl w:ilvl="0" w:tplc="B96011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1F0BC9"/>
    <w:multiLevelType w:val="hybridMultilevel"/>
    <w:tmpl w:val="DE62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E4340"/>
    <w:multiLevelType w:val="hybridMultilevel"/>
    <w:tmpl w:val="66D691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7900BC"/>
    <w:multiLevelType w:val="hybridMultilevel"/>
    <w:tmpl w:val="04626E08"/>
    <w:lvl w:ilvl="0" w:tplc="CB86609C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1B45D2"/>
    <w:multiLevelType w:val="hybridMultilevel"/>
    <w:tmpl w:val="AB7A15A0"/>
    <w:lvl w:ilvl="0" w:tplc="9C96B57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270212"/>
    <w:multiLevelType w:val="hybridMultilevel"/>
    <w:tmpl w:val="4B28AA84"/>
    <w:lvl w:ilvl="0" w:tplc="3970C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27034A"/>
    <w:multiLevelType w:val="hybridMultilevel"/>
    <w:tmpl w:val="03D0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E7A8C"/>
    <w:multiLevelType w:val="multilevel"/>
    <w:tmpl w:val="3FB0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E127D"/>
    <w:multiLevelType w:val="hybridMultilevel"/>
    <w:tmpl w:val="01E8A22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24B902DD"/>
    <w:multiLevelType w:val="hybridMultilevel"/>
    <w:tmpl w:val="F8D4952C"/>
    <w:lvl w:ilvl="0" w:tplc="92CACD00">
      <w:start w:val="1"/>
      <w:numFmt w:val="decimal"/>
      <w:pStyle w:val="a"/>
      <w:lvlText w:val="Q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986271"/>
    <w:multiLevelType w:val="hybridMultilevel"/>
    <w:tmpl w:val="9A10F73C"/>
    <w:lvl w:ilvl="0" w:tplc="9C96B572">
      <w:start w:val="1"/>
      <w:numFmt w:val="bullet"/>
      <w:lvlText w:val=""/>
      <w:lvlJc w:val="left"/>
      <w:pPr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5" w15:restartNumberingAfterBreak="0">
    <w:nsid w:val="2BF62CE7"/>
    <w:multiLevelType w:val="hybridMultilevel"/>
    <w:tmpl w:val="A07E9A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ED72821"/>
    <w:multiLevelType w:val="hybridMultilevel"/>
    <w:tmpl w:val="82DE0A6A"/>
    <w:lvl w:ilvl="0" w:tplc="F918A70C">
      <w:start w:val="1"/>
      <w:numFmt w:val="decimal"/>
      <w:pStyle w:val="a0"/>
      <w:lvlText w:val="Рисунок 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E93339"/>
    <w:multiLevelType w:val="hybridMultilevel"/>
    <w:tmpl w:val="F0D6C7E2"/>
    <w:lvl w:ilvl="0" w:tplc="C786F6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19E3AA7"/>
    <w:multiLevelType w:val="hybridMultilevel"/>
    <w:tmpl w:val="C2D4C5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B6131ED"/>
    <w:multiLevelType w:val="hybridMultilevel"/>
    <w:tmpl w:val="3B48C7D8"/>
    <w:lvl w:ilvl="0" w:tplc="B9601178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0" w15:restartNumberingAfterBreak="0">
    <w:nsid w:val="3EBA2AC7"/>
    <w:multiLevelType w:val="hybridMultilevel"/>
    <w:tmpl w:val="C26E9692"/>
    <w:lvl w:ilvl="0" w:tplc="671AE2EC">
      <w:start w:val="1"/>
      <w:numFmt w:val="bullet"/>
      <w:pStyle w:val="a1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462ED"/>
    <w:multiLevelType w:val="hybridMultilevel"/>
    <w:tmpl w:val="03D0BC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3188E"/>
    <w:multiLevelType w:val="hybridMultilevel"/>
    <w:tmpl w:val="2D48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3372F"/>
    <w:multiLevelType w:val="hybridMultilevel"/>
    <w:tmpl w:val="FF4E039E"/>
    <w:lvl w:ilvl="0" w:tplc="86201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6B2723"/>
    <w:multiLevelType w:val="multilevel"/>
    <w:tmpl w:val="2DF6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11608A"/>
    <w:multiLevelType w:val="hybridMultilevel"/>
    <w:tmpl w:val="9DEE2D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B0B2E68"/>
    <w:multiLevelType w:val="hybridMultilevel"/>
    <w:tmpl w:val="09E8674A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A37E0C"/>
    <w:multiLevelType w:val="hybridMultilevel"/>
    <w:tmpl w:val="5976646C"/>
    <w:lvl w:ilvl="0" w:tplc="0686ADEE">
      <w:start w:val="1"/>
      <w:numFmt w:val="decimal"/>
      <w:pStyle w:val="a2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C51B3"/>
    <w:multiLevelType w:val="hybridMultilevel"/>
    <w:tmpl w:val="245895F8"/>
    <w:lvl w:ilvl="0" w:tplc="9AC2A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6DA3E2E"/>
    <w:multiLevelType w:val="hybridMultilevel"/>
    <w:tmpl w:val="E54895DC"/>
    <w:lvl w:ilvl="0" w:tplc="BC849768">
      <w:start w:val="1"/>
      <w:numFmt w:val="decimal"/>
      <w:pStyle w:val="a3"/>
      <w:lvlText w:val="%1."/>
      <w:lvlJc w:val="left"/>
      <w:pPr>
        <w:ind w:left="2061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F41288"/>
    <w:multiLevelType w:val="multilevel"/>
    <w:tmpl w:val="2620F5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31" w15:restartNumberingAfterBreak="0">
    <w:nsid w:val="5E18765A"/>
    <w:multiLevelType w:val="hybridMultilevel"/>
    <w:tmpl w:val="291EAFC4"/>
    <w:lvl w:ilvl="0" w:tplc="B9601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A1911"/>
    <w:multiLevelType w:val="hybridMultilevel"/>
    <w:tmpl w:val="9614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9801B9"/>
    <w:multiLevelType w:val="hybridMultilevel"/>
    <w:tmpl w:val="93B897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6773A0B"/>
    <w:multiLevelType w:val="hybridMultilevel"/>
    <w:tmpl w:val="D9427B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8E031EB"/>
    <w:multiLevelType w:val="hybridMultilevel"/>
    <w:tmpl w:val="CD108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1F7D33"/>
    <w:multiLevelType w:val="hybridMultilevel"/>
    <w:tmpl w:val="5706E220"/>
    <w:lvl w:ilvl="0" w:tplc="63B460D2">
      <w:start w:val="1"/>
      <w:numFmt w:val="decimal"/>
      <w:pStyle w:val="a4"/>
      <w:lvlText w:val="Таблица %1."/>
      <w:lvlJc w:val="left"/>
      <w:pPr>
        <w:ind w:left="36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C3ACC"/>
    <w:multiLevelType w:val="hybridMultilevel"/>
    <w:tmpl w:val="22462530"/>
    <w:lvl w:ilvl="0" w:tplc="FCDC221E">
      <w:start w:val="1"/>
      <w:numFmt w:val="bullet"/>
      <w:pStyle w:val="2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2313B"/>
    <w:multiLevelType w:val="hybridMultilevel"/>
    <w:tmpl w:val="49E8B5D4"/>
    <w:lvl w:ilvl="0" w:tplc="081A3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19F35A9"/>
    <w:multiLevelType w:val="hybridMultilevel"/>
    <w:tmpl w:val="83ACCEB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1B21A9F"/>
    <w:multiLevelType w:val="hybridMultilevel"/>
    <w:tmpl w:val="43C2DBE8"/>
    <w:lvl w:ilvl="0" w:tplc="3564BBEA">
      <w:start w:val="1"/>
      <w:numFmt w:val="bullet"/>
      <w:pStyle w:val="a5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22F37F4"/>
    <w:multiLevelType w:val="multilevel"/>
    <w:tmpl w:val="8E22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2BA2138"/>
    <w:multiLevelType w:val="hybridMultilevel"/>
    <w:tmpl w:val="55F29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E764B"/>
    <w:multiLevelType w:val="hybridMultilevel"/>
    <w:tmpl w:val="1748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A3F61"/>
    <w:multiLevelType w:val="hybridMultilevel"/>
    <w:tmpl w:val="94669CD0"/>
    <w:lvl w:ilvl="0" w:tplc="A6220A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252B3C"/>
    <w:multiLevelType w:val="hybridMultilevel"/>
    <w:tmpl w:val="176868F4"/>
    <w:lvl w:ilvl="0" w:tplc="0BDA08AC">
      <w:start w:val="1"/>
      <w:numFmt w:val="decimal"/>
      <w:pStyle w:val="a6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36"/>
  </w:num>
  <w:num w:numId="3">
    <w:abstractNumId w:val="29"/>
  </w:num>
  <w:num w:numId="4">
    <w:abstractNumId w:val="13"/>
  </w:num>
  <w:num w:numId="5">
    <w:abstractNumId w:val="20"/>
  </w:num>
  <w:num w:numId="6">
    <w:abstractNumId w:val="40"/>
  </w:num>
  <w:num w:numId="7">
    <w:abstractNumId w:val="45"/>
  </w:num>
  <w:num w:numId="8">
    <w:abstractNumId w:val="27"/>
  </w:num>
  <w:num w:numId="9">
    <w:abstractNumId w:val="7"/>
  </w:num>
  <w:num w:numId="10">
    <w:abstractNumId w:val="37"/>
  </w:num>
  <w:num w:numId="11">
    <w:abstractNumId w:val="3"/>
  </w:num>
  <w:num w:numId="12">
    <w:abstractNumId w:val="41"/>
  </w:num>
  <w:num w:numId="13">
    <w:abstractNumId w:val="3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31"/>
  </w:num>
  <w:num w:numId="15">
    <w:abstractNumId w:val="1"/>
  </w:num>
  <w:num w:numId="16">
    <w:abstractNumId w:val="39"/>
  </w:num>
  <w:num w:numId="17">
    <w:abstractNumId w:val="33"/>
  </w:num>
  <w:num w:numId="18">
    <w:abstractNumId w:val="18"/>
  </w:num>
  <w:num w:numId="19">
    <w:abstractNumId w:val="2"/>
  </w:num>
  <w:num w:numId="20">
    <w:abstractNumId w:val="43"/>
  </w:num>
  <w:num w:numId="21">
    <w:abstractNumId w:val="26"/>
  </w:num>
  <w:num w:numId="22">
    <w:abstractNumId w:val="25"/>
  </w:num>
  <w:num w:numId="23">
    <w:abstractNumId w:val="10"/>
  </w:num>
  <w:num w:numId="24">
    <w:abstractNumId w:val="11"/>
  </w:num>
  <w:num w:numId="25">
    <w:abstractNumId w:val="42"/>
  </w:num>
  <w:num w:numId="26">
    <w:abstractNumId w:val="24"/>
  </w:num>
  <w:num w:numId="27">
    <w:abstractNumId w:val="35"/>
  </w:num>
  <w:num w:numId="28">
    <w:abstractNumId w:val="8"/>
  </w:num>
  <w:num w:numId="29">
    <w:abstractNumId w:val="14"/>
  </w:num>
  <w:num w:numId="30">
    <w:abstractNumId w:val="21"/>
  </w:num>
  <w:num w:numId="31">
    <w:abstractNumId w:val="44"/>
  </w:num>
  <w:num w:numId="32">
    <w:abstractNumId w:val="15"/>
  </w:num>
  <w:num w:numId="33">
    <w:abstractNumId w:val="28"/>
  </w:num>
  <w:num w:numId="34">
    <w:abstractNumId w:val="0"/>
  </w:num>
  <w:num w:numId="35">
    <w:abstractNumId w:val="17"/>
  </w:num>
  <w:num w:numId="36">
    <w:abstractNumId w:val="30"/>
  </w:num>
  <w:num w:numId="37">
    <w:abstractNumId w:val="23"/>
  </w:num>
  <w:num w:numId="38">
    <w:abstractNumId w:val="32"/>
  </w:num>
  <w:num w:numId="39">
    <w:abstractNumId w:val="5"/>
  </w:num>
  <w:num w:numId="40">
    <w:abstractNumId w:val="38"/>
  </w:num>
  <w:num w:numId="41">
    <w:abstractNumId w:val="22"/>
  </w:num>
  <w:num w:numId="42">
    <w:abstractNumId w:val="6"/>
  </w:num>
  <w:num w:numId="43">
    <w:abstractNumId w:val="4"/>
  </w:num>
  <w:num w:numId="44">
    <w:abstractNumId w:val="19"/>
  </w:num>
  <w:num w:numId="45">
    <w:abstractNumId w:val="12"/>
  </w:num>
  <w:num w:numId="46">
    <w:abstractNumId w:val="9"/>
  </w:num>
  <w:num w:numId="47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245"/>
    <w:rsid w:val="00006145"/>
    <w:rsid w:val="000136C9"/>
    <w:rsid w:val="000178B2"/>
    <w:rsid w:val="000213F1"/>
    <w:rsid w:val="0002163F"/>
    <w:rsid w:val="00023E92"/>
    <w:rsid w:val="00027F19"/>
    <w:rsid w:val="0003315B"/>
    <w:rsid w:val="0003738F"/>
    <w:rsid w:val="00047A91"/>
    <w:rsid w:val="00055476"/>
    <w:rsid w:val="000568D0"/>
    <w:rsid w:val="0005781D"/>
    <w:rsid w:val="00062EF9"/>
    <w:rsid w:val="0007668A"/>
    <w:rsid w:val="00084A18"/>
    <w:rsid w:val="00090DE2"/>
    <w:rsid w:val="00092852"/>
    <w:rsid w:val="0009626B"/>
    <w:rsid w:val="000964D3"/>
    <w:rsid w:val="000A2039"/>
    <w:rsid w:val="000A7FA1"/>
    <w:rsid w:val="000B1DF3"/>
    <w:rsid w:val="000B63D2"/>
    <w:rsid w:val="000B767A"/>
    <w:rsid w:val="000C49A0"/>
    <w:rsid w:val="000D2783"/>
    <w:rsid w:val="000D4562"/>
    <w:rsid w:val="000D6350"/>
    <w:rsid w:val="000E56CE"/>
    <w:rsid w:val="000E578B"/>
    <w:rsid w:val="000E57D2"/>
    <w:rsid w:val="000E64F8"/>
    <w:rsid w:val="00101815"/>
    <w:rsid w:val="001034F8"/>
    <w:rsid w:val="00127A3D"/>
    <w:rsid w:val="00130150"/>
    <w:rsid w:val="001324D0"/>
    <w:rsid w:val="00132BF0"/>
    <w:rsid w:val="0013383C"/>
    <w:rsid w:val="00140917"/>
    <w:rsid w:val="0014252D"/>
    <w:rsid w:val="001505CF"/>
    <w:rsid w:val="00157F1E"/>
    <w:rsid w:val="0016117A"/>
    <w:rsid w:val="00161CBF"/>
    <w:rsid w:val="00164588"/>
    <w:rsid w:val="00171FCA"/>
    <w:rsid w:val="001749C7"/>
    <w:rsid w:val="00181CD4"/>
    <w:rsid w:val="00184900"/>
    <w:rsid w:val="00184921"/>
    <w:rsid w:val="001862F2"/>
    <w:rsid w:val="00192B99"/>
    <w:rsid w:val="00195A69"/>
    <w:rsid w:val="001A7277"/>
    <w:rsid w:val="001A7A05"/>
    <w:rsid w:val="001B5263"/>
    <w:rsid w:val="001B7932"/>
    <w:rsid w:val="001B7966"/>
    <w:rsid w:val="001D08D7"/>
    <w:rsid w:val="001D1258"/>
    <w:rsid w:val="001E1886"/>
    <w:rsid w:val="001E2DF6"/>
    <w:rsid w:val="001F2168"/>
    <w:rsid w:val="00202580"/>
    <w:rsid w:val="00213AB7"/>
    <w:rsid w:val="00220BE9"/>
    <w:rsid w:val="00220E0A"/>
    <w:rsid w:val="00221B21"/>
    <w:rsid w:val="00227461"/>
    <w:rsid w:val="002411FE"/>
    <w:rsid w:val="00241886"/>
    <w:rsid w:val="00244C82"/>
    <w:rsid w:val="002450BF"/>
    <w:rsid w:val="00257208"/>
    <w:rsid w:val="00261A92"/>
    <w:rsid w:val="002647D5"/>
    <w:rsid w:val="002905A3"/>
    <w:rsid w:val="002906FA"/>
    <w:rsid w:val="0029182C"/>
    <w:rsid w:val="00294E08"/>
    <w:rsid w:val="002A03E1"/>
    <w:rsid w:val="002B07CE"/>
    <w:rsid w:val="002C06C4"/>
    <w:rsid w:val="002C51CA"/>
    <w:rsid w:val="002C5320"/>
    <w:rsid w:val="002D0080"/>
    <w:rsid w:val="002D6B9E"/>
    <w:rsid w:val="002F0EF7"/>
    <w:rsid w:val="002F1097"/>
    <w:rsid w:val="002F5B85"/>
    <w:rsid w:val="00304816"/>
    <w:rsid w:val="00304F82"/>
    <w:rsid w:val="003069FD"/>
    <w:rsid w:val="00310F0E"/>
    <w:rsid w:val="00321CCC"/>
    <w:rsid w:val="00323FBB"/>
    <w:rsid w:val="00324669"/>
    <w:rsid w:val="003326F3"/>
    <w:rsid w:val="00341B87"/>
    <w:rsid w:val="003471B2"/>
    <w:rsid w:val="00350245"/>
    <w:rsid w:val="00350834"/>
    <w:rsid w:val="00351CC7"/>
    <w:rsid w:val="00353CBA"/>
    <w:rsid w:val="003551E6"/>
    <w:rsid w:val="00375547"/>
    <w:rsid w:val="0037717C"/>
    <w:rsid w:val="00392F7E"/>
    <w:rsid w:val="003A2029"/>
    <w:rsid w:val="003B69FE"/>
    <w:rsid w:val="003C1171"/>
    <w:rsid w:val="003C3056"/>
    <w:rsid w:val="003D2C79"/>
    <w:rsid w:val="003E03B0"/>
    <w:rsid w:val="003E59AA"/>
    <w:rsid w:val="003F07B5"/>
    <w:rsid w:val="003F07D4"/>
    <w:rsid w:val="003F1B9B"/>
    <w:rsid w:val="003F3EEB"/>
    <w:rsid w:val="0040009B"/>
    <w:rsid w:val="0040086B"/>
    <w:rsid w:val="004024C2"/>
    <w:rsid w:val="00413135"/>
    <w:rsid w:val="00415D78"/>
    <w:rsid w:val="0042762D"/>
    <w:rsid w:val="00434ED9"/>
    <w:rsid w:val="00440A60"/>
    <w:rsid w:val="00446426"/>
    <w:rsid w:val="00456967"/>
    <w:rsid w:val="00460A0D"/>
    <w:rsid w:val="00473C33"/>
    <w:rsid w:val="00476975"/>
    <w:rsid w:val="0047707E"/>
    <w:rsid w:val="00486BE4"/>
    <w:rsid w:val="00496D45"/>
    <w:rsid w:val="004A1E80"/>
    <w:rsid w:val="004A635C"/>
    <w:rsid w:val="004C1F27"/>
    <w:rsid w:val="004C3D85"/>
    <w:rsid w:val="004C4661"/>
    <w:rsid w:val="004C670E"/>
    <w:rsid w:val="004D3D23"/>
    <w:rsid w:val="004D7B47"/>
    <w:rsid w:val="004E2F46"/>
    <w:rsid w:val="004E4507"/>
    <w:rsid w:val="004E4DC4"/>
    <w:rsid w:val="004F1979"/>
    <w:rsid w:val="00500E0E"/>
    <w:rsid w:val="00503125"/>
    <w:rsid w:val="00504765"/>
    <w:rsid w:val="00507749"/>
    <w:rsid w:val="00511705"/>
    <w:rsid w:val="00511B1F"/>
    <w:rsid w:val="00521EC1"/>
    <w:rsid w:val="00532F37"/>
    <w:rsid w:val="00534F1B"/>
    <w:rsid w:val="0053531E"/>
    <w:rsid w:val="005372BF"/>
    <w:rsid w:val="005423EB"/>
    <w:rsid w:val="00543100"/>
    <w:rsid w:val="00543271"/>
    <w:rsid w:val="005475CB"/>
    <w:rsid w:val="00547872"/>
    <w:rsid w:val="00550FC2"/>
    <w:rsid w:val="00563809"/>
    <w:rsid w:val="00565DF6"/>
    <w:rsid w:val="0057042C"/>
    <w:rsid w:val="00572C24"/>
    <w:rsid w:val="00576630"/>
    <w:rsid w:val="005818D7"/>
    <w:rsid w:val="00587B25"/>
    <w:rsid w:val="0059039B"/>
    <w:rsid w:val="00593361"/>
    <w:rsid w:val="005A1D1A"/>
    <w:rsid w:val="005A4CCE"/>
    <w:rsid w:val="005A5AC1"/>
    <w:rsid w:val="005A5B2F"/>
    <w:rsid w:val="005B1B77"/>
    <w:rsid w:val="005B4D3F"/>
    <w:rsid w:val="005B5960"/>
    <w:rsid w:val="005C08DF"/>
    <w:rsid w:val="005C2562"/>
    <w:rsid w:val="005D121E"/>
    <w:rsid w:val="005D36AB"/>
    <w:rsid w:val="005D3EB6"/>
    <w:rsid w:val="005E23C3"/>
    <w:rsid w:val="005E357A"/>
    <w:rsid w:val="005E4F85"/>
    <w:rsid w:val="005E61E8"/>
    <w:rsid w:val="006024D9"/>
    <w:rsid w:val="00604DA8"/>
    <w:rsid w:val="00605CC4"/>
    <w:rsid w:val="00614D23"/>
    <w:rsid w:val="00615DD1"/>
    <w:rsid w:val="006161B7"/>
    <w:rsid w:val="00620AF1"/>
    <w:rsid w:val="00621A94"/>
    <w:rsid w:val="00626EBD"/>
    <w:rsid w:val="00630C13"/>
    <w:rsid w:val="00632769"/>
    <w:rsid w:val="00637F83"/>
    <w:rsid w:val="006509E1"/>
    <w:rsid w:val="00651AE0"/>
    <w:rsid w:val="00651B95"/>
    <w:rsid w:val="00657449"/>
    <w:rsid w:val="006574EE"/>
    <w:rsid w:val="0067355C"/>
    <w:rsid w:val="00680566"/>
    <w:rsid w:val="00680C71"/>
    <w:rsid w:val="00690302"/>
    <w:rsid w:val="006919AB"/>
    <w:rsid w:val="00693035"/>
    <w:rsid w:val="00697688"/>
    <w:rsid w:val="006A19E1"/>
    <w:rsid w:val="006A297E"/>
    <w:rsid w:val="006A5FB4"/>
    <w:rsid w:val="006A6192"/>
    <w:rsid w:val="006B0638"/>
    <w:rsid w:val="006B08E4"/>
    <w:rsid w:val="006B4FBB"/>
    <w:rsid w:val="006C53F1"/>
    <w:rsid w:val="006C6848"/>
    <w:rsid w:val="006D1D40"/>
    <w:rsid w:val="006D3693"/>
    <w:rsid w:val="006D54C1"/>
    <w:rsid w:val="006D5F16"/>
    <w:rsid w:val="006D7D89"/>
    <w:rsid w:val="006E48FB"/>
    <w:rsid w:val="006E782B"/>
    <w:rsid w:val="006F63AD"/>
    <w:rsid w:val="00702797"/>
    <w:rsid w:val="00713968"/>
    <w:rsid w:val="00721E07"/>
    <w:rsid w:val="00727595"/>
    <w:rsid w:val="00727E60"/>
    <w:rsid w:val="00730019"/>
    <w:rsid w:val="00737F93"/>
    <w:rsid w:val="007434F8"/>
    <w:rsid w:val="007444BB"/>
    <w:rsid w:val="0074527C"/>
    <w:rsid w:val="007571C5"/>
    <w:rsid w:val="0075766C"/>
    <w:rsid w:val="007612D5"/>
    <w:rsid w:val="00761AFA"/>
    <w:rsid w:val="00762F98"/>
    <w:rsid w:val="0077028F"/>
    <w:rsid w:val="00774B64"/>
    <w:rsid w:val="007844D3"/>
    <w:rsid w:val="00792A76"/>
    <w:rsid w:val="00792F6F"/>
    <w:rsid w:val="00795BBC"/>
    <w:rsid w:val="007A1B71"/>
    <w:rsid w:val="007A2C6A"/>
    <w:rsid w:val="007B6461"/>
    <w:rsid w:val="007B66D3"/>
    <w:rsid w:val="007B6C59"/>
    <w:rsid w:val="007D50BF"/>
    <w:rsid w:val="007D6DCA"/>
    <w:rsid w:val="007E1364"/>
    <w:rsid w:val="007E5649"/>
    <w:rsid w:val="007F1737"/>
    <w:rsid w:val="008061D2"/>
    <w:rsid w:val="00807C43"/>
    <w:rsid w:val="008106D3"/>
    <w:rsid w:val="00816B10"/>
    <w:rsid w:val="00821312"/>
    <w:rsid w:val="0083333D"/>
    <w:rsid w:val="00843B29"/>
    <w:rsid w:val="00852A3A"/>
    <w:rsid w:val="008639DC"/>
    <w:rsid w:val="008658B1"/>
    <w:rsid w:val="008736AE"/>
    <w:rsid w:val="0087403B"/>
    <w:rsid w:val="00880F47"/>
    <w:rsid w:val="00884508"/>
    <w:rsid w:val="00890775"/>
    <w:rsid w:val="008918FE"/>
    <w:rsid w:val="00892CED"/>
    <w:rsid w:val="00894F56"/>
    <w:rsid w:val="008A1CD0"/>
    <w:rsid w:val="008A2512"/>
    <w:rsid w:val="008A49E1"/>
    <w:rsid w:val="008C3CCC"/>
    <w:rsid w:val="008C4EB7"/>
    <w:rsid w:val="008C5490"/>
    <w:rsid w:val="008E011F"/>
    <w:rsid w:val="008F0FE7"/>
    <w:rsid w:val="008F2199"/>
    <w:rsid w:val="009150EA"/>
    <w:rsid w:val="00916567"/>
    <w:rsid w:val="009270D6"/>
    <w:rsid w:val="00930AE1"/>
    <w:rsid w:val="00935ACE"/>
    <w:rsid w:val="0094018E"/>
    <w:rsid w:val="00941C58"/>
    <w:rsid w:val="00942571"/>
    <w:rsid w:val="00944610"/>
    <w:rsid w:val="00946FCA"/>
    <w:rsid w:val="00951D51"/>
    <w:rsid w:val="0096116C"/>
    <w:rsid w:val="00961EE6"/>
    <w:rsid w:val="00964805"/>
    <w:rsid w:val="00965BD1"/>
    <w:rsid w:val="00966675"/>
    <w:rsid w:val="00970D30"/>
    <w:rsid w:val="00972616"/>
    <w:rsid w:val="00974B6C"/>
    <w:rsid w:val="00977051"/>
    <w:rsid w:val="009773A6"/>
    <w:rsid w:val="0099765F"/>
    <w:rsid w:val="009A1958"/>
    <w:rsid w:val="009A216B"/>
    <w:rsid w:val="009A2BC4"/>
    <w:rsid w:val="009A37A5"/>
    <w:rsid w:val="009B7DE3"/>
    <w:rsid w:val="009C368E"/>
    <w:rsid w:val="009C42A2"/>
    <w:rsid w:val="009C470B"/>
    <w:rsid w:val="009C7D26"/>
    <w:rsid w:val="009E0091"/>
    <w:rsid w:val="009F5410"/>
    <w:rsid w:val="00A0179B"/>
    <w:rsid w:val="00A21B5A"/>
    <w:rsid w:val="00A22619"/>
    <w:rsid w:val="00A24F46"/>
    <w:rsid w:val="00A32265"/>
    <w:rsid w:val="00A4335D"/>
    <w:rsid w:val="00A554EB"/>
    <w:rsid w:val="00A57FA3"/>
    <w:rsid w:val="00A62309"/>
    <w:rsid w:val="00A73F55"/>
    <w:rsid w:val="00A760D5"/>
    <w:rsid w:val="00A80E99"/>
    <w:rsid w:val="00A82775"/>
    <w:rsid w:val="00A864EA"/>
    <w:rsid w:val="00AA0625"/>
    <w:rsid w:val="00AA62C8"/>
    <w:rsid w:val="00AB2308"/>
    <w:rsid w:val="00AC05E6"/>
    <w:rsid w:val="00AC0E03"/>
    <w:rsid w:val="00AC2BCB"/>
    <w:rsid w:val="00AC3859"/>
    <w:rsid w:val="00AD4B64"/>
    <w:rsid w:val="00AD504E"/>
    <w:rsid w:val="00AE27C9"/>
    <w:rsid w:val="00AE379E"/>
    <w:rsid w:val="00AE6690"/>
    <w:rsid w:val="00AE7ABE"/>
    <w:rsid w:val="00AF31EA"/>
    <w:rsid w:val="00AF3F14"/>
    <w:rsid w:val="00AF6A2F"/>
    <w:rsid w:val="00AF7BB8"/>
    <w:rsid w:val="00B00076"/>
    <w:rsid w:val="00B054DE"/>
    <w:rsid w:val="00B06867"/>
    <w:rsid w:val="00B15D90"/>
    <w:rsid w:val="00B16B10"/>
    <w:rsid w:val="00B208CA"/>
    <w:rsid w:val="00B303F6"/>
    <w:rsid w:val="00B4312F"/>
    <w:rsid w:val="00B460AE"/>
    <w:rsid w:val="00B71225"/>
    <w:rsid w:val="00B72110"/>
    <w:rsid w:val="00B73426"/>
    <w:rsid w:val="00B77393"/>
    <w:rsid w:val="00B80BD9"/>
    <w:rsid w:val="00B81F32"/>
    <w:rsid w:val="00B83150"/>
    <w:rsid w:val="00B848D7"/>
    <w:rsid w:val="00B927D7"/>
    <w:rsid w:val="00B930D2"/>
    <w:rsid w:val="00B9490E"/>
    <w:rsid w:val="00BA2DD7"/>
    <w:rsid w:val="00BA43D8"/>
    <w:rsid w:val="00BA47F4"/>
    <w:rsid w:val="00BC044D"/>
    <w:rsid w:val="00BC1677"/>
    <w:rsid w:val="00BC5550"/>
    <w:rsid w:val="00BC7A99"/>
    <w:rsid w:val="00BD4A86"/>
    <w:rsid w:val="00BD515B"/>
    <w:rsid w:val="00BD6503"/>
    <w:rsid w:val="00BE4C93"/>
    <w:rsid w:val="00BE67C0"/>
    <w:rsid w:val="00BF279C"/>
    <w:rsid w:val="00BF33A7"/>
    <w:rsid w:val="00BF4900"/>
    <w:rsid w:val="00BF4C29"/>
    <w:rsid w:val="00C0048B"/>
    <w:rsid w:val="00C02BE2"/>
    <w:rsid w:val="00C0357D"/>
    <w:rsid w:val="00C0503A"/>
    <w:rsid w:val="00C1275F"/>
    <w:rsid w:val="00C217B0"/>
    <w:rsid w:val="00C2342D"/>
    <w:rsid w:val="00C30444"/>
    <w:rsid w:val="00C35049"/>
    <w:rsid w:val="00C43B07"/>
    <w:rsid w:val="00C45B1F"/>
    <w:rsid w:val="00C5246E"/>
    <w:rsid w:val="00C54E4A"/>
    <w:rsid w:val="00C63AF4"/>
    <w:rsid w:val="00C71FD5"/>
    <w:rsid w:val="00C730DD"/>
    <w:rsid w:val="00C77D15"/>
    <w:rsid w:val="00C80C77"/>
    <w:rsid w:val="00C84F02"/>
    <w:rsid w:val="00C85832"/>
    <w:rsid w:val="00C94328"/>
    <w:rsid w:val="00C94C98"/>
    <w:rsid w:val="00CB1B07"/>
    <w:rsid w:val="00CB37DE"/>
    <w:rsid w:val="00CB4064"/>
    <w:rsid w:val="00CB5285"/>
    <w:rsid w:val="00CC68E1"/>
    <w:rsid w:val="00CE09AF"/>
    <w:rsid w:val="00CF7215"/>
    <w:rsid w:val="00D00028"/>
    <w:rsid w:val="00D03FAF"/>
    <w:rsid w:val="00D10691"/>
    <w:rsid w:val="00D12C5B"/>
    <w:rsid w:val="00D21E74"/>
    <w:rsid w:val="00D22AC7"/>
    <w:rsid w:val="00D238DA"/>
    <w:rsid w:val="00D24786"/>
    <w:rsid w:val="00D2491F"/>
    <w:rsid w:val="00D3011C"/>
    <w:rsid w:val="00D372CD"/>
    <w:rsid w:val="00D46BA8"/>
    <w:rsid w:val="00D47873"/>
    <w:rsid w:val="00D54A9E"/>
    <w:rsid w:val="00D724EB"/>
    <w:rsid w:val="00D808E7"/>
    <w:rsid w:val="00D871D5"/>
    <w:rsid w:val="00D93803"/>
    <w:rsid w:val="00DA292A"/>
    <w:rsid w:val="00DA7DAF"/>
    <w:rsid w:val="00DB25FA"/>
    <w:rsid w:val="00DC02FE"/>
    <w:rsid w:val="00DE43A1"/>
    <w:rsid w:val="00DF1D88"/>
    <w:rsid w:val="00DF2721"/>
    <w:rsid w:val="00DF2EFF"/>
    <w:rsid w:val="00E021D3"/>
    <w:rsid w:val="00E039F0"/>
    <w:rsid w:val="00E058A9"/>
    <w:rsid w:val="00E0598B"/>
    <w:rsid w:val="00E06B2D"/>
    <w:rsid w:val="00E1109E"/>
    <w:rsid w:val="00E27A75"/>
    <w:rsid w:val="00E3065B"/>
    <w:rsid w:val="00E33BC4"/>
    <w:rsid w:val="00E3531E"/>
    <w:rsid w:val="00E3708F"/>
    <w:rsid w:val="00E61600"/>
    <w:rsid w:val="00E644EC"/>
    <w:rsid w:val="00E65BB4"/>
    <w:rsid w:val="00E713D8"/>
    <w:rsid w:val="00E728C7"/>
    <w:rsid w:val="00E7332F"/>
    <w:rsid w:val="00E7627E"/>
    <w:rsid w:val="00E8346F"/>
    <w:rsid w:val="00E842FD"/>
    <w:rsid w:val="00E867E9"/>
    <w:rsid w:val="00E95846"/>
    <w:rsid w:val="00EA430F"/>
    <w:rsid w:val="00EA79F6"/>
    <w:rsid w:val="00EB5603"/>
    <w:rsid w:val="00EC19B4"/>
    <w:rsid w:val="00EC3B08"/>
    <w:rsid w:val="00EC6DFC"/>
    <w:rsid w:val="00ED4D96"/>
    <w:rsid w:val="00EE2BEB"/>
    <w:rsid w:val="00EE3E99"/>
    <w:rsid w:val="00EF09AF"/>
    <w:rsid w:val="00F0199F"/>
    <w:rsid w:val="00F034B0"/>
    <w:rsid w:val="00F0395E"/>
    <w:rsid w:val="00F137AF"/>
    <w:rsid w:val="00F1702B"/>
    <w:rsid w:val="00F17066"/>
    <w:rsid w:val="00F2106E"/>
    <w:rsid w:val="00F21790"/>
    <w:rsid w:val="00F249BC"/>
    <w:rsid w:val="00F25090"/>
    <w:rsid w:val="00F25951"/>
    <w:rsid w:val="00F269B3"/>
    <w:rsid w:val="00F2769B"/>
    <w:rsid w:val="00F33CA4"/>
    <w:rsid w:val="00F36DF1"/>
    <w:rsid w:val="00F36FB5"/>
    <w:rsid w:val="00F52744"/>
    <w:rsid w:val="00F56215"/>
    <w:rsid w:val="00F57A49"/>
    <w:rsid w:val="00F60F14"/>
    <w:rsid w:val="00F84221"/>
    <w:rsid w:val="00F863DF"/>
    <w:rsid w:val="00F91233"/>
    <w:rsid w:val="00FA5033"/>
    <w:rsid w:val="00FB1CCC"/>
    <w:rsid w:val="00FB48CE"/>
    <w:rsid w:val="00FC2C0B"/>
    <w:rsid w:val="00FD3096"/>
    <w:rsid w:val="00FD75B8"/>
    <w:rsid w:val="00FE302A"/>
    <w:rsid w:val="00FE4B63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3BA2F3-CEC9-4819-90CF-DBC377BD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4D3D23"/>
    <w:pPr>
      <w:spacing w:after="120"/>
    </w:pPr>
    <w:rPr>
      <w:color w:val="000000" w:themeColor="text1"/>
    </w:rPr>
  </w:style>
  <w:style w:type="paragraph" w:styleId="1">
    <w:name w:val="heading 1"/>
    <w:basedOn w:val="a7"/>
    <w:next w:val="a7"/>
    <w:link w:val="11"/>
    <w:qFormat/>
    <w:rsid w:val="00E867E9"/>
    <w:pPr>
      <w:keepNext/>
      <w:numPr>
        <w:numId w:val="1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7"/>
    <w:next w:val="a7"/>
    <w:link w:val="21"/>
    <w:qFormat/>
    <w:rsid w:val="004C3D85"/>
    <w:pPr>
      <w:keepNext/>
      <w:numPr>
        <w:ilvl w:val="1"/>
        <w:numId w:val="13"/>
      </w:numPr>
      <w:spacing w:before="120"/>
      <w:ind w:left="0" w:firstLine="709"/>
      <w:outlineLvl w:val="1"/>
    </w:pPr>
    <w:rPr>
      <w:b/>
      <w:sz w:val="28"/>
    </w:rPr>
  </w:style>
  <w:style w:type="paragraph" w:styleId="3">
    <w:name w:val="heading 3"/>
    <w:basedOn w:val="a7"/>
    <w:next w:val="a7"/>
    <w:link w:val="30"/>
    <w:qFormat/>
    <w:rsid w:val="004C3D85"/>
    <w:pPr>
      <w:keepNext/>
      <w:keepLines/>
      <w:numPr>
        <w:ilvl w:val="2"/>
        <w:numId w:val="12"/>
      </w:numPr>
      <w:tabs>
        <w:tab w:val="left" w:pos="993"/>
      </w:tabs>
      <w:spacing w:before="120"/>
      <w:ind w:left="0" w:firstLine="709"/>
      <w:outlineLvl w:val="2"/>
    </w:pPr>
    <w:rPr>
      <w:rFonts w:eastAsiaTheme="majorEastAsia"/>
      <w:b/>
      <w:bCs/>
      <w:i/>
      <w:szCs w:val="22"/>
    </w:rPr>
  </w:style>
  <w:style w:type="paragraph" w:styleId="4">
    <w:name w:val="heading 4"/>
    <w:basedOn w:val="a7"/>
    <w:next w:val="a7"/>
    <w:link w:val="40"/>
    <w:qFormat/>
    <w:rsid w:val="00774B64"/>
    <w:pPr>
      <w:keepNext/>
      <w:keepLines/>
      <w:numPr>
        <w:ilvl w:val="3"/>
        <w:numId w:val="12"/>
      </w:numPr>
      <w:spacing w:before="120"/>
      <w:outlineLvl w:val="3"/>
    </w:pPr>
    <w:rPr>
      <w:rFonts w:eastAsiaTheme="majorEastAsia"/>
      <w:bCs/>
      <w:i/>
      <w:iCs/>
      <w:szCs w:val="22"/>
      <w:u w:val="single"/>
    </w:rPr>
  </w:style>
  <w:style w:type="paragraph" w:styleId="5">
    <w:name w:val="heading 5"/>
    <w:basedOn w:val="a7"/>
    <w:next w:val="a7"/>
    <w:link w:val="50"/>
    <w:uiPriority w:val="9"/>
    <w:semiHidden/>
    <w:unhideWhenUsed/>
    <w:rsid w:val="005A5B2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/>
      <w:color w:val="1F4D78" w:themeColor="accent1" w:themeShade="7F"/>
      <w:szCs w:val="22"/>
    </w:rPr>
  </w:style>
  <w:style w:type="paragraph" w:styleId="6">
    <w:name w:val="heading 6"/>
    <w:basedOn w:val="a7"/>
    <w:next w:val="a7"/>
    <w:link w:val="60"/>
    <w:uiPriority w:val="9"/>
    <w:semiHidden/>
    <w:unhideWhenUsed/>
    <w:qFormat/>
    <w:rsid w:val="005A5B2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paragraph" w:styleId="7">
    <w:name w:val="heading 7"/>
    <w:basedOn w:val="a7"/>
    <w:next w:val="a7"/>
    <w:link w:val="70"/>
    <w:uiPriority w:val="9"/>
    <w:semiHidden/>
    <w:unhideWhenUsed/>
    <w:qFormat/>
    <w:rsid w:val="005A5B2F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paragraph" w:styleId="8">
    <w:name w:val="heading 8"/>
    <w:basedOn w:val="a7"/>
    <w:next w:val="a7"/>
    <w:link w:val="80"/>
    <w:uiPriority w:val="9"/>
    <w:semiHidden/>
    <w:unhideWhenUsed/>
    <w:qFormat/>
    <w:rsid w:val="005A5B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7"/>
    <w:next w:val="a7"/>
    <w:link w:val="90"/>
    <w:uiPriority w:val="9"/>
    <w:semiHidden/>
    <w:unhideWhenUsed/>
    <w:qFormat/>
    <w:rsid w:val="005A5B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basedOn w:val="a8"/>
    <w:link w:val="1"/>
    <w:rsid w:val="00E867E9"/>
    <w:rPr>
      <w:b/>
      <w:color w:val="365F91"/>
      <w:sz w:val="32"/>
      <w:szCs w:val="32"/>
    </w:rPr>
  </w:style>
  <w:style w:type="character" w:customStyle="1" w:styleId="21">
    <w:name w:val="Заголовок 2 Знак"/>
    <w:basedOn w:val="a8"/>
    <w:link w:val="2"/>
    <w:rsid w:val="004C3D85"/>
    <w:rPr>
      <w:b/>
      <w:color w:val="000000" w:themeColor="text1"/>
      <w:sz w:val="28"/>
    </w:rPr>
  </w:style>
  <w:style w:type="paragraph" w:customStyle="1" w:styleId="ab">
    <w:name w:val="Рисунок"/>
    <w:link w:val="ac"/>
    <w:uiPriority w:val="1"/>
    <w:qFormat/>
    <w:rsid w:val="007D50BF"/>
    <w:pPr>
      <w:keepNext/>
      <w:spacing w:before="120" w:after="120" w:line="276" w:lineRule="auto"/>
      <w:ind w:firstLine="0"/>
      <w:jc w:val="center"/>
    </w:pPr>
    <w:rPr>
      <w:rFonts w:cstheme="minorBidi"/>
      <w:sz w:val="22"/>
      <w:szCs w:val="22"/>
    </w:rPr>
  </w:style>
  <w:style w:type="character" w:customStyle="1" w:styleId="ac">
    <w:name w:val="Рисунок Знак"/>
    <w:basedOn w:val="a8"/>
    <w:link w:val="ab"/>
    <w:uiPriority w:val="1"/>
    <w:rsid w:val="00F56215"/>
    <w:rPr>
      <w:rFonts w:cstheme="minorBidi"/>
      <w:sz w:val="22"/>
      <w:szCs w:val="22"/>
    </w:rPr>
  </w:style>
  <w:style w:type="paragraph" w:customStyle="1" w:styleId="a0">
    <w:name w:val="Рисунок_Подпись"/>
    <w:basedOn w:val="a7"/>
    <w:link w:val="ad"/>
    <w:uiPriority w:val="1"/>
    <w:qFormat/>
    <w:rsid w:val="007D50BF"/>
    <w:pPr>
      <w:numPr>
        <w:numId w:val="1"/>
      </w:numPr>
      <w:spacing w:before="120" w:line="276" w:lineRule="auto"/>
      <w:jc w:val="center"/>
    </w:pPr>
    <w:rPr>
      <w:rFonts w:asciiTheme="minorHAnsi" w:hAnsiTheme="minorHAnsi" w:cstheme="minorBidi"/>
    </w:rPr>
  </w:style>
  <w:style w:type="character" w:customStyle="1" w:styleId="ad">
    <w:name w:val="Рисунок_Подпись Знак"/>
    <w:basedOn w:val="a8"/>
    <w:link w:val="a0"/>
    <w:uiPriority w:val="1"/>
    <w:rsid w:val="00F56215"/>
    <w:rPr>
      <w:rFonts w:asciiTheme="minorHAnsi" w:hAnsiTheme="minorHAnsi" w:cstheme="minorBidi"/>
      <w:color w:val="000000" w:themeColor="text1"/>
    </w:rPr>
  </w:style>
  <w:style w:type="paragraph" w:customStyle="1" w:styleId="ae">
    <w:name w:val="Таблица"/>
    <w:basedOn w:val="a7"/>
    <w:link w:val="af"/>
    <w:uiPriority w:val="4"/>
    <w:unhideWhenUsed/>
    <w:qFormat/>
    <w:rsid w:val="005A5B2F"/>
    <w:pPr>
      <w:ind w:firstLine="0"/>
      <w:jc w:val="center"/>
    </w:pPr>
    <w:rPr>
      <w:rFonts w:eastAsia="Times New Roman"/>
    </w:rPr>
  </w:style>
  <w:style w:type="paragraph" w:customStyle="1" w:styleId="a4">
    <w:name w:val="Таблица_Заголовок"/>
    <w:basedOn w:val="af0"/>
    <w:uiPriority w:val="1"/>
    <w:qFormat/>
    <w:rsid w:val="00F56215"/>
    <w:pPr>
      <w:numPr>
        <w:numId w:val="2"/>
      </w:numPr>
      <w:spacing w:before="240" w:line="276" w:lineRule="auto"/>
      <w:jc w:val="right"/>
    </w:pPr>
    <w:rPr>
      <w:rFonts w:asciiTheme="minorHAnsi" w:hAnsiTheme="minorHAnsi"/>
    </w:rPr>
  </w:style>
  <w:style w:type="paragraph" w:styleId="af0">
    <w:name w:val="List Paragraph"/>
    <w:aliases w:val="Варианты ответов,Список нумерованный цифры,Абзац списка1,Абзац списка2,Абзац,Bullet List,FooterText,numbered,Table-Normal,RSHB_Table-Normal,Paragraphe de liste1,lp1,ПАРАГРАФ,SL_Абзац списка,Нумерованый список,СпБезКС,Use Case List Paragraph"/>
    <w:basedOn w:val="a7"/>
    <w:link w:val="af1"/>
    <w:uiPriority w:val="1"/>
    <w:unhideWhenUsed/>
    <w:qFormat/>
    <w:rsid w:val="005A5B2F"/>
    <w:pPr>
      <w:ind w:left="720"/>
      <w:contextualSpacing/>
    </w:pPr>
  </w:style>
  <w:style w:type="paragraph" w:customStyle="1" w:styleId="a6">
    <w:name w:val="Вопрос"/>
    <w:basedOn w:val="a7"/>
    <w:next w:val="af2"/>
    <w:link w:val="af3"/>
    <w:uiPriority w:val="3"/>
    <w:qFormat/>
    <w:rsid w:val="00651B95"/>
    <w:pPr>
      <w:keepNext/>
      <w:numPr>
        <w:numId w:val="7"/>
      </w:numPr>
      <w:spacing w:before="240"/>
      <w:ind w:left="426" w:hanging="426"/>
    </w:pPr>
    <w:rPr>
      <w:b/>
    </w:rPr>
  </w:style>
  <w:style w:type="character" w:customStyle="1" w:styleId="af3">
    <w:name w:val="Вопрос Знак"/>
    <w:basedOn w:val="a8"/>
    <w:link w:val="a6"/>
    <w:uiPriority w:val="3"/>
    <w:rsid w:val="00F56215"/>
    <w:rPr>
      <w:b/>
      <w:color w:val="000000" w:themeColor="text1"/>
    </w:rPr>
  </w:style>
  <w:style w:type="paragraph" w:customStyle="1" w:styleId="a1">
    <w:name w:val="Множественный ответ"/>
    <w:basedOn w:val="a7"/>
    <w:link w:val="af4"/>
    <w:uiPriority w:val="4"/>
    <w:qFormat/>
    <w:rsid w:val="005A5B2F"/>
    <w:pPr>
      <w:numPr>
        <w:numId w:val="5"/>
      </w:numPr>
    </w:pPr>
  </w:style>
  <w:style w:type="character" w:customStyle="1" w:styleId="af4">
    <w:name w:val="Множественный ответ Знак"/>
    <w:basedOn w:val="a8"/>
    <w:link w:val="a1"/>
    <w:uiPriority w:val="4"/>
    <w:rsid w:val="00F56215"/>
    <w:rPr>
      <w:color w:val="000000" w:themeColor="text1"/>
    </w:rPr>
  </w:style>
  <w:style w:type="paragraph" w:customStyle="1" w:styleId="a5">
    <w:name w:val="Альтернативный ответ"/>
    <w:basedOn w:val="a7"/>
    <w:link w:val="af5"/>
    <w:uiPriority w:val="4"/>
    <w:qFormat/>
    <w:rsid w:val="005A5B2F"/>
    <w:pPr>
      <w:numPr>
        <w:numId w:val="6"/>
      </w:numPr>
    </w:pPr>
  </w:style>
  <w:style w:type="character" w:customStyle="1" w:styleId="af5">
    <w:name w:val="Альтернативный ответ Знак"/>
    <w:basedOn w:val="a8"/>
    <w:link w:val="a5"/>
    <w:uiPriority w:val="4"/>
    <w:rsid w:val="00F56215"/>
    <w:rPr>
      <w:color w:val="000000" w:themeColor="text1"/>
    </w:rPr>
  </w:style>
  <w:style w:type="paragraph" w:customStyle="1" w:styleId="a3">
    <w:name w:val="вопрос"/>
    <w:basedOn w:val="af0"/>
    <w:link w:val="af6"/>
    <w:uiPriority w:val="99"/>
    <w:rsid w:val="005A5B2F"/>
    <w:pPr>
      <w:numPr>
        <w:numId w:val="3"/>
      </w:numPr>
      <w:tabs>
        <w:tab w:val="left" w:pos="426"/>
      </w:tabs>
      <w:spacing w:before="240"/>
      <w:contextualSpacing w:val="0"/>
    </w:pPr>
    <w:rPr>
      <w:b/>
    </w:rPr>
  </w:style>
  <w:style w:type="character" w:customStyle="1" w:styleId="af6">
    <w:name w:val="вопрос Знак"/>
    <w:basedOn w:val="a8"/>
    <w:link w:val="a3"/>
    <w:uiPriority w:val="99"/>
    <w:locked/>
    <w:rsid w:val="005A5B2F"/>
    <w:rPr>
      <w:b/>
      <w:color w:val="000000" w:themeColor="text1"/>
    </w:rPr>
  </w:style>
  <w:style w:type="paragraph" w:customStyle="1" w:styleId="v1">
    <w:name w:val="v1"/>
    <w:basedOn w:val="a7"/>
    <w:uiPriority w:val="6"/>
    <w:semiHidden/>
    <w:rsid w:val="005A5B2F"/>
    <w:pPr>
      <w:tabs>
        <w:tab w:val="left" w:pos="2880"/>
      </w:tabs>
      <w:spacing w:before="120" w:line="280" w:lineRule="exact"/>
      <w:ind w:left="576" w:hanging="576"/>
    </w:pPr>
    <w:rPr>
      <w:rFonts w:eastAsia="Times New Roman"/>
      <w:szCs w:val="20"/>
      <w:lang w:val="en-US" w:eastAsia="ru-RU"/>
    </w:rPr>
  </w:style>
  <w:style w:type="paragraph" w:customStyle="1" w:styleId="a">
    <w:name w:val="Вопрос нумерованный"/>
    <w:basedOn w:val="af0"/>
    <w:uiPriority w:val="99"/>
    <w:rsid w:val="005A5B2F"/>
    <w:pPr>
      <w:numPr>
        <w:numId w:val="4"/>
      </w:numPr>
      <w:jc w:val="left"/>
    </w:pPr>
    <w:rPr>
      <w:rFonts w:ascii="Arial" w:hAnsi="Arial"/>
      <w:b/>
      <w:sz w:val="18"/>
      <w:szCs w:val="22"/>
      <w:lang w:eastAsia="ru-RU"/>
    </w:rPr>
  </w:style>
  <w:style w:type="character" w:customStyle="1" w:styleId="30">
    <w:name w:val="Заголовок 3 Знак"/>
    <w:basedOn w:val="a8"/>
    <w:link w:val="3"/>
    <w:rsid w:val="004C3D85"/>
    <w:rPr>
      <w:rFonts w:eastAsiaTheme="majorEastAsia"/>
      <w:b/>
      <w:bCs/>
      <w:i/>
      <w:color w:val="000000" w:themeColor="text1"/>
      <w:szCs w:val="22"/>
    </w:rPr>
  </w:style>
  <w:style w:type="character" w:customStyle="1" w:styleId="40">
    <w:name w:val="Заголовок 4 Знак"/>
    <w:basedOn w:val="a8"/>
    <w:link w:val="4"/>
    <w:rsid w:val="00774B64"/>
    <w:rPr>
      <w:rFonts w:eastAsiaTheme="majorEastAsia"/>
      <w:bCs/>
      <w:i/>
      <w:iCs/>
      <w:color w:val="000000" w:themeColor="text1"/>
      <w:szCs w:val="22"/>
      <w:u w:val="single"/>
    </w:rPr>
  </w:style>
  <w:style w:type="character" w:customStyle="1" w:styleId="50">
    <w:name w:val="Заголовок 5 Знак"/>
    <w:basedOn w:val="a8"/>
    <w:link w:val="5"/>
    <w:uiPriority w:val="9"/>
    <w:semiHidden/>
    <w:rsid w:val="005A5B2F"/>
    <w:rPr>
      <w:rFonts w:asciiTheme="majorHAnsi" w:eastAsiaTheme="majorEastAsia" w:hAnsiTheme="majorHAnsi"/>
      <w:color w:val="1F4D78" w:themeColor="accent1" w:themeShade="7F"/>
      <w:szCs w:val="22"/>
    </w:rPr>
  </w:style>
  <w:style w:type="character" w:customStyle="1" w:styleId="60">
    <w:name w:val="Заголовок 6 Знак"/>
    <w:basedOn w:val="a8"/>
    <w:link w:val="6"/>
    <w:uiPriority w:val="9"/>
    <w:semiHidden/>
    <w:rsid w:val="005A5B2F"/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character" w:customStyle="1" w:styleId="70">
    <w:name w:val="Заголовок 7 Знак"/>
    <w:basedOn w:val="a8"/>
    <w:link w:val="7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character" w:customStyle="1" w:styleId="80">
    <w:name w:val="Заголовок 8 Знак"/>
    <w:basedOn w:val="a8"/>
    <w:link w:val="8"/>
    <w:uiPriority w:val="9"/>
    <w:semiHidden/>
    <w:rsid w:val="005A5B2F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8"/>
    <w:link w:val="9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af7">
    <w:name w:val="annotation text"/>
    <w:basedOn w:val="a7"/>
    <w:link w:val="af8"/>
    <w:uiPriority w:val="99"/>
    <w:unhideWhenUsed/>
    <w:rsid w:val="005A5B2F"/>
    <w:rPr>
      <w:sz w:val="20"/>
      <w:szCs w:val="20"/>
    </w:rPr>
  </w:style>
  <w:style w:type="character" w:customStyle="1" w:styleId="af8">
    <w:name w:val="Текст примечания Знак"/>
    <w:basedOn w:val="a8"/>
    <w:link w:val="af7"/>
    <w:uiPriority w:val="99"/>
    <w:rsid w:val="005A5B2F"/>
    <w:rPr>
      <w:sz w:val="20"/>
      <w:szCs w:val="20"/>
    </w:rPr>
  </w:style>
  <w:style w:type="character" w:styleId="af9">
    <w:name w:val="annotation reference"/>
    <w:basedOn w:val="a8"/>
    <w:uiPriority w:val="99"/>
    <w:semiHidden/>
    <w:unhideWhenUsed/>
    <w:rsid w:val="005A5B2F"/>
    <w:rPr>
      <w:sz w:val="16"/>
      <w:szCs w:val="16"/>
    </w:rPr>
  </w:style>
  <w:style w:type="character" w:styleId="afa">
    <w:name w:val="Hyperlink"/>
    <w:basedOn w:val="a8"/>
    <w:uiPriority w:val="99"/>
    <w:unhideWhenUsed/>
    <w:rsid w:val="005A5B2F"/>
    <w:rPr>
      <w:rFonts w:cs="Times New Roman"/>
      <w:color w:val="0563C1" w:themeColor="hyperlink"/>
      <w:u w:val="single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5A5B2F"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5A5B2F"/>
    <w:rPr>
      <w:b/>
      <w:bCs/>
      <w:sz w:val="20"/>
      <w:szCs w:val="20"/>
    </w:rPr>
  </w:style>
  <w:style w:type="paragraph" w:styleId="afd">
    <w:name w:val="Balloon Text"/>
    <w:basedOn w:val="a7"/>
    <w:link w:val="afe"/>
    <w:uiPriority w:val="99"/>
    <w:semiHidden/>
    <w:unhideWhenUsed/>
    <w:rsid w:val="005A5B2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8"/>
    <w:link w:val="afd"/>
    <w:uiPriority w:val="99"/>
    <w:semiHidden/>
    <w:rsid w:val="005A5B2F"/>
    <w:rPr>
      <w:rFonts w:ascii="Segoe UI" w:hAnsi="Segoe UI" w:cs="Segoe UI"/>
      <w:sz w:val="18"/>
      <w:szCs w:val="18"/>
    </w:rPr>
  </w:style>
  <w:style w:type="table" w:styleId="aff">
    <w:name w:val="Table Grid"/>
    <w:basedOn w:val="a9"/>
    <w:uiPriority w:val="39"/>
    <w:rsid w:val="005A5B2F"/>
    <w:pPr>
      <w:ind w:firstLine="0"/>
      <w:jc w:val="left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aliases w:val="Варианты ответов Знак,Список нумерованный цифры Знак,Абзац списка1 Знак,Абзац списка2 Знак,Абзац Знак,Bullet List Знак,FooterText Знак,numbered Знак,Table-Normal Знак,RSHB_Table-Normal Знак,Paragraphe de liste1 Знак,lp1 Знак"/>
    <w:basedOn w:val="a8"/>
    <w:link w:val="af0"/>
    <w:uiPriority w:val="34"/>
    <w:qFormat/>
    <w:locked/>
    <w:rsid w:val="0009626B"/>
  </w:style>
  <w:style w:type="paragraph" w:customStyle="1" w:styleId="af2">
    <w:name w:val="Инструкция вопроса"/>
    <w:basedOn w:val="a7"/>
    <w:link w:val="aff0"/>
    <w:uiPriority w:val="3"/>
    <w:qFormat/>
    <w:rsid w:val="00161CBF"/>
    <w:pPr>
      <w:ind w:firstLine="284"/>
    </w:pPr>
    <w:rPr>
      <w:i/>
    </w:rPr>
  </w:style>
  <w:style w:type="character" w:customStyle="1" w:styleId="aff0">
    <w:name w:val="Инструкция вопроса Знак"/>
    <w:basedOn w:val="a8"/>
    <w:link w:val="af2"/>
    <w:uiPriority w:val="3"/>
    <w:rsid w:val="00F56215"/>
    <w:rPr>
      <w:i/>
    </w:rPr>
  </w:style>
  <w:style w:type="character" w:customStyle="1" w:styleId="af">
    <w:name w:val="Таблица Знак"/>
    <w:basedOn w:val="a8"/>
    <w:link w:val="ae"/>
    <w:uiPriority w:val="4"/>
    <w:rsid w:val="00F56215"/>
    <w:rPr>
      <w:rFonts w:eastAsia="Times New Roman"/>
    </w:rPr>
  </w:style>
  <w:style w:type="paragraph" w:styleId="12">
    <w:name w:val="toc 1"/>
    <w:basedOn w:val="a7"/>
    <w:next w:val="a7"/>
    <w:autoRedefine/>
    <w:uiPriority w:val="39"/>
    <w:unhideWhenUsed/>
    <w:rsid w:val="00195A69"/>
    <w:pPr>
      <w:tabs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/>
      <w:bCs/>
      <w:i/>
      <w:iCs/>
    </w:rPr>
  </w:style>
  <w:style w:type="paragraph" w:styleId="22">
    <w:name w:val="toc 2"/>
    <w:basedOn w:val="a7"/>
    <w:next w:val="a7"/>
    <w:autoRedefine/>
    <w:uiPriority w:val="39"/>
    <w:unhideWhenUsed/>
    <w:rsid w:val="00195A69"/>
    <w:pPr>
      <w:tabs>
        <w:tab w:val="left" w:pos="567"/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Cs/>
      <w:noProof/>
      <w:sz w:val="22"/>
      <w:szCs w:val="22"/>
    </w:rPr>
  </w:style>
  <w:style w:type="character" w:styleId="aff1">
    <w:name w:val="FollowedHyperlink"/>
    <w:basedOn w:val="a8"/>
    <w:uiPriority w:val="99"/>
    <w:semiHidden/>
    <w:unhideWhenUsed/>
    <w:rsid w:val="00195A69"/>
    <w:rPr>
      <w:color w:val="954F72" w:themeColor="followedHyperlink"/>
      <w:u w:val="single"/>
    </w:rPr>
  </w:style>
  <w:style w:type="paragraph" w:styleId="aff2">
    <w:name w:val="header"/>
    <w:basedOn w:val="a7"/>
    <w:link w:val="aff3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8"/>
    <w:link w:val="aff2"/>
    <w:uiPriority w:val="99"/>
    <w:rsid w:val="002F5B85"/>
  </w:style>
  <w:style w:type="paragraph" w:styleId="aff4">
    <w:name w:val="footer"/>
    <w:basedOn w:val="a7"/>
    <w:link w:val="aff5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8"/>
    <w:link w:val="aff4"/>
    <w:uiPriority w:val="99"/>
    <w:rsid w:val="002F5B85"/>
  </w:style>
  <w:style w:type="character" w:styleId="aff6">
    <w:name w:val="page number"/>
    <w:basedOn w:val="a8"/>
    <w:uiPriority w:val="99"/>
    <w:semiHidden/>
    <w:unhideWhenUsed/>
    <w:rsid w:val="002F5B85"/>
  </w:style>
  <w:style w:type="character" w:styleId="aff7">
    <w:name w:val="footnote reference"/>
    <w:uiPriority w:val="99"/>
    <w:semiHidden/>
    <w:unhideWhenUsed/>
    <w:rsid w:val="00324669"/>
    <w:rPr>
      <w:vertAlign w:val="superscript"/>
    </w:rPr>
  </w:style>
  <w:style w:type="paragraph" w:styleId="aff8">
    <w:name w:val="footnote text"/>
    <w:basedOn w:val="a7"/>
    <w:link w:val="aff9"/>
    <w:uiPriority w:val="99"/>
    <w:semiHidden/>
    <w:unhideWhenUsed/>
    <w:rsid w:val="007B6461"/>
    <w:rPr>
      <w:sz w:val="20"/>
      <w:szCs w:val="20"/>
    </w:rPr>
  </w:style>
  <w:style w:type="character" w:customStyle="1" w:styleId="aff9">
    <w:name w:val="Текст сноски Знак"/>
    <w:basedOn w:val="a8"/>
    <w:link w:val="aff8"/>
    <w:uiPriority w:val="99"/>
    <w:semiHidden/>
    <w:rsid w:val="007B6461"/>
    <w:rPr>
      <w:sz w:val="20"/>
      <w:szCs w:val="20"/>
    </w:rPr>
  </w:style>
  <w:style w:type="paragraph" w:customStyle="1" w:styleId="affa">
    <w:name w:val="Комментарий"/>
    <w:basedOn w:val="a7"/>
    <w:next w:val="a7"/>
    <w:uiPriority w:val="1"/>
    <w:qFormat/>
    <w:rsid w:val="0009626B"/>
    <w:pPr>
      <w:ind w:left="851" w:firstLine="0"/>
    </w:pPr>
    <w:rPr>
      <w:i/>
    </w:rPr>
  </w:style>
  <w:style w:type="paragraph" w:customStyle="1" w:styleId="10">
    <w:name w:val="Список маркированный 1"/>
    <w:basedOn w:val="af0"/>
    <w:link w:val="13"/>
    <w:uiPriority w:val="2"/>
    <w:qFormat/>
    <w:rsid w:val="00B16B10"/>
    <w:pPr>
      <w:numPr>
        <w:numId w:val="9"/>
      </w:numPr>
      <w:ind w:left="709"/>
    </w:pPr>
  </w:style>
  <w:style w:type="character" w:customStyle="1" w:styleId="13">
    <w:name w:val="Список маркированный 1 Знак"/>
    <w:basedOn w:val="af1"/>
    <w:link w:val="10"/>
    <w:uiPriority w:val="2"/>
    <w:rsid w:val="00F56215"/>
    <w:rPr>
      <w:color w:val="000000" w:themeColor="text1"/>
    </w:rPr>
  </w:style>
  <w:style w:type="paragraph" w:customStyle="1" w:styleId="20">
    <w:name w:val="Список маркированный 2"/>
    <w:basedOn w:val="af0"/>
    <w:link w:val="23"/>
    <w:uiPriority w:val="2"/>
    <w:qFormat/>
    <w:rsid w:val="00E867E9"/>
    <w:pPr>
      <w:numPr>
        <w:numId w:val="10"/>
      </w:numPr>
      <w:ind w:left="1418"/>
    </w:pPr>
  </w:style>
  <w:style w:type="character" w:customStyle="1" w:styleId="23">
    <w:name w:val="Список маркированный 2 Знак"/>
    <w:basedOn w:val="af1"/>
    <w:link w:val="20"/>
    <w:uiPriority w:val="2"/>
    <w:rsid w:val="00E867E9"/>
    <w:rPr>
      <w:color w:val="000000" w:themeColor="text1"/>
    </w:rPr>
  </w:style>
  <w:style w:type="paragraph" w:customStyle="1" w:styleId="a2">
    <w:name w:val="Список нумерованный"/>
    <w:basedOn w:val="af0"/>
    <w:link w:val="affb"/>
    <w:uiPriority w:val="2"/>
    <w:qFormat/>
    <w:rsid w:val="00413135"/>
    <w:pPr>
      <w:numPr>
        <w:numId w:val="8"/>
      </w:numPr>
      <w:ind w:left="709"/>
    </w:pPr>
  </w:style>
  <w:style w:type="character" w:customStyle="1" w:styleId="affb">
    <w:name w:val="Список нумерованный Знак"/>
    <w:basedOn w:val="af1"/>
    <w:link w:val="a2"/>
    <w:uiPriority w:val="2"/>
    <w:rsid w:val="00F56215"/>
    <w:rPr>
      <w:color w:val="000000" w:themeColor="text1"/>
    </w:rPr>
  </w:style>
  <w:style w:type="paragraph" w:styleId="affc">
    <w:name w:val="TOC Heading"/>
    <w:basedOn w:val="1"/>
    <w:next w:val="a7"/>
    <w:uiPriority w:val="39"/>
    <w:unhideWhenUsed/>
    <w:qFormat/>
    <w:rsid w:val="00774B6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2E74B5" w:themeColor="accent1" w:themeShade="BF"/>
      <w:lang w:eastAsia="ru-RU"/>
    </w:rPr>
  </w:style>
  <w:style w:type="paragraph" w:styleId="31">
    <w:name w:val="toc 3"/>
    <w:basedOn w:val="a7"/>
    <w:next w:val="a7"/>
    <w:autoRedefine/>
    <w:uiPriority w:val="39"/>
    <w:unhideWhenUsed/>
    <w:rsid w:val="00774B64"/>
    <w:pPr>
      <w:spacing w:after="100"/>
      <w:ind w:left="480"/>
    </w:pPr>
  </w:style>
  <w:style w:type="paragraph" w:customStyle="1" w:styleId="24">
    <w:name w:val="Сервис2"/>
    <w:basedOn w:val="a7"/>
    <w:qFormat/>
    <w:rsid w:val="00AE27C9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table" w:customStyle="1" w:styleId="14">
    <w:name w:val="Сетка таблицы светлая1"/>
    <w:basedOn w:val="a9"/>
    <w:uiPriority w:val="40"/>
    <w:rsid w:val="003C3056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d">
    <w:name w:val="Таблица_список"/>
    <w:basedOn w:val="af0"/>
    <w:qFormat/>
    <w:rsid w:val="0059039B"/>
    <w:pPr>
      <w:tabs>
        <w:tab w:val="left" w:pos="318"/>
      </w:tabs>
      <w:spacing w:after="0"/>
      <w:ind w:left="113" w:right="175" w:hanging="113"/>
    </w:pPr>
    <w:rPr>
      <w:rFonts w:eastAsiaTheme="minorEastAsia"/>
      <w:color w:val="auto"/>
      <w:lang w:eastAsia="ru-RU"/>
    </w:rPr>
  </w:style>
  <w:style w:type="paragraph" w:customStyle="1" w:styleId="affe">
    <w:name w:val="Сервисный"/>
    <w:basedOn w:val="a7"/>
    <w:qFormat/>
    <w:rsid w:val="00AE6690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character" w:customStyle="1" w:styleId="15">
    <w:name w:val="Неразрешенное упоминание1"/>
    <w:basedOn w:val="a8"/>
    <w:uiPriority w:val="99"/>
    <w:semiHidden/>
    <w:unhideWhenUsed/>
    <w:rsid w:val="005E61E8"/>
    <w:rPr>
      <w:color w:val="605E5C"/>
      <w:shd w:val="clear" w:color="auto" w:fill="E1DFDD"/>
    </w:rPr>
  </w:style>
  <w:style w:type="paragraph" w:customStyle="1" w:styleId="32">
    <w:name w:val="Серв3"/>
    <w:basedOn w:val="a7"/>
    <w:qFormat/>
    <w:rsid w:val="002906FA"/>
    <w:pPr>
      <w:shd w:val="clear" w:color="auto" w:fill="FBE4D5" w:themeFill="accent2" w:themeFillTint="33"/>
    </w:pPr>
    <w:rPr>
      <w:rFonts w:asciiTheme="minorHAnsi" w:hAnsiTheme="minorHAnsi"/>
      <w:lang w:val="en-US"/>
    </w:rPr>
  </w:style>
  <w:style w:type="character" w:customStyle="1" w:styleId="UnresolvedMention">
    <w:name w:val="Unresolved Mention"/>
    <w:basedOn w:val="a8"/>
    <w:uiPriority w:val="99"/>
    <w:semiHidden/>
    <w:unhideWhenUsed/>
    <w:rsid w:val="00C94328"/>
    <w:rPr>
      <w:color w:val="605E5C"/>
      <w:shd w:val="clear" w:color="auto" w:fill="E1DFDD"/>
    </w:rPr>
  </w:style>
  <w:style w:type="paragraph" w:styleId="afff">
    <w:name w:val="No Spacing"/>
    <w:link w:val="afff0"/>
    <w:qFormat/>
    <w:rsid w:val="00C84F02"/>
    <w:pPr>
      <w:ind w:firstLine="0"/>
      <w:jc w:val="left"/>
    </w:pPr>
    <w:rPr>
      <w:rFonts w:eastAsia="Times New Roman"/>
    </w:rPr>
  </w:style>
  <w:style w:type="character" w:customStyle="1" w:styleId="afff0">
    <w:name w:val="Без интервала Знак"/>
    <w:link w:val="afff"/>
    <w:rsid w:val="00C84F02"/>
    <w:rPr>
      <w:rFonts w:eastAsia="Times New Roman"/>
    </w:rPr>
  </w:style>
  <w:style w:type="paragraph" w:styleId="afff1">
    <w:name w:val="Normal (Web)"/>
    <w:basedOn w:val="a7"/>
    <w:uiPriority w:val="99"/>
    <w:unhideWhenUsed/>
    <w:rsid w:val="00C84F02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lang w:eastAsia="ru-RU"/>
    </w:rPr>
  </w:style>
  <w:style w:type="paragraph" w:customStyle="1" w:styleId="afff2">
    <w:name w:val="Содержимое таблицы"/>
    <w:basedOn w:val="a7"/>
    <w:rsid w:val="00F25951"/>
    <w:pPr>
      <w:suppressLineNumbers/>
      <w:suppressAutoHyphens/>
      <w:spacing w:after="0"/>
      <w:ind w:firstLine="0"/>
      <w:jc w:val="left"/>
    </w:pPr>
    <w:rPr>
      <w:rFonts w:eastAsia="Times New Roman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C15BA-0FF4-4BDA-83D2-15285618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10</Pages>
  <Words>1848</Words>
  <Characters>10535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К. Ю.</dc:creator>
  <cp:lastModifiedBy>Божена Георгиевна</cp:lastModifiedBy>
  <cp:revision>48</cp:revision>
  <dcterms:created xsi:type="dcterms:W3CDTF">2023-05-20T15:29:00Z</dcterms:created>
  <dcterms:modified xsi:type="dcterms:W3CDTF">2024-02-06T13:27:00Z</dcterms:modified>
</cp:coreProperties>
</file>