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charts/chart59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charts/chart57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55.xml" ContentType="application/vnd.openxmlformats-officedocument.drawingml.chart+xml"/>
  <Override PartName="/word/charts/chart64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62.xml" ContentType="application/vnd.openxmlformats-officedocument.drawingml.chart+xml"/>
  <Override PartName="/word/charts/chart63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60.xml" ContentType="application/vnd.openxmlformats-officedocument.drawingml.chart+xml"/>
  <Override PartName="/word/charts/chart6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Override PartName="/word/charts/chart49.xml" ContentType="application/vnd.openxmlformats-officedocument.drawingml.chart+xml"/>
  <Override PartName="/word/numbering.xml" ContentType="application/vnd.openxmlformats-officedocument.wordprocessingml.numbering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word/charts/chart5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54.xml" ContentType="application/vnd.openxmlformats-officedocument.drawingml.chart+xml"/>
  <Override PartName="/word/charts/chart56.xml" ContentType="application/vnd.openxmlformats-officedocument.drawingml.chart+xml"/>
  <Override PartName="/word/charts/chart65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CB" w:rsidRPr="00720920" w:rsidRDefault="00D871CB" w:rsidP="00D871CB">
      <w:pPr>
        <w:pStyle w:val="ac"/>
        <w:jc w:val="center"/>
        <w:rPr>
          <w:i/>
          <w:sz w:val="28"/>
          <w:szCs w:val="32"/>
        </w:rPr>
      </w:pPr>
      <w:r w:rsidRPr="00720920">
        <w:rPr>
          <w:i/>
          <w:sz w:val="28"/>
          <w:szCs w:val="32"/>
        </w:rPr>
        <w:t>Российская Федерация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>Администрация городского округа «Город Калининград»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 xml:space="preserve">муниципальное автономное общеобразовательное учреждение 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>средняя общеобразовательная школа № 24</w:t>
      </w:r>
    </w:p>
    <w:p w:rsidR="00D871CB" w:rsidRPr="00720920" w:rsidRDefault="00D871CB" w:rsidP="00D871CB">
      <w:pPr>
        <w:jc w:val="center"/>
        <w:rPr>
          <w:rFonts w:ascii="Times New Roman" w:hAnsi="Times New Roman" w:cs="Times New Roman"/>
          <w:sz w:val="28"/>
          <w:szCs w:val="32"/>
        </w:rPr>
      </w:pPr>
      <w:r w:rsidRPr="00720920">
        <w:rPr>
          <w:rFonts w:ascii="Times New Roman" w:hAnsi="Times New Roman" w:cs="Times New Roman"/>
          <w:sz w:val="28"/>
          <w:szCs w:val="32"/>
        </w:rPr>
        <w:t>(МАОУ СОШ № 24)</w:t>
      </w:r>
    </w:p>
    <w:p w:rsidR="00D871CB" w:rsidRPr="00720920" w:rsidRDefault="00D871CB" w:rsidP="00D871CB">
      <w:pPr>
        <w:tabs>
          <w:tab w:val="left" w:pos="4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20">
        <w:rPr>
          <w:rFonts w:ascii="Times New Roman" w:hAnsi="Times New Roman" w:cs="Times New Roman"/>
          <w:b/>
          <w:sz w:val="28"/>
          <w:szCs w:val="28"/>
        </w:rPr>
        <w:t>Анализирующая справка</w:t>
      </w:r>
    </w:p>
    <w:p w:rsidR="00D871CB" w:rsidRPr="00D871CB" w:rsidRDefault="00D871CB" w:rsidP="00D87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CB">
        <w:rPr>
          <w:rFonts w:ascii="Times New Roman" w:hAnsi="Times New Roman" w:cs="Times New Roman"/>
          <w:sz w:val="28"/>
          <w:szCs w:val="28"/>
        </w:rPr>
        <w:t xml:space="preserve">Об итогах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промежуточной аттестации                                                                                                             в 2020-2021 учебном году                                                                                                                    в МАОУ СОШ №24</w:t>
      </w:r>
    </w:p>
    <w:p w:rsidR="008B2372" w:rsidRPr="001D7727" w:rsidRDefault="004B6AAC" w:rsidP="006F38C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"Об образовании в Российской Федерации" N 273-ФЗ от 29 декабря 2012 года </w:t>
      </w:r>
      <w:r w:rsidR="003B060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(ч.1 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ст.58</w:t>
      </w:r>
      <w:r w:rsidR="003B060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3B060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формах, периодично</w:t>
      </w:r>
      <w:r w:rsidR="00C040A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B87807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 и проведении  </w:t>
      </w:r>
      <w:r w:rsidR="003B060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аттестации,</w:t>
      </w:r>
      <w:r w:rsidR="00070151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727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МА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1D7727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7A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1D7727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3221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по школе №2</w:t>
      </w:r>
      <w:r w:rsidR="003D7C0E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9A3221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6B8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221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5B07A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D7C0E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B07A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A5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D7727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D7C0E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07AC" w:rsidRP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3D7C0E" w:rsidRPr="003D7C0E">
        <w:rPr>
          <w:rFonts w:ascii="Times New Roman" w:hAnsi="Times New Roman" w:cs="Times New Roman"/>
          <w:sz w:val="28"/>
          <w:szCs w:val="28"/>
        </w:rPr>
        <w:t>О   проведении промежуточной  аттестации  обучающихся 1- 11-х классов   МАОУ СОШ № 24 в  2020-2021   учебном году</w:t>
      </w:r>
      <w:r w:rsidR="005B07A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372" w:rsidRPr="001D7727">
        <w:rPr>
          <w:rStyle w:val="11"/>
          <w:rFonts w:eastAsiaTheme="minorHAnsi"/>
          <w:color w:val="auto"/>
          <w:sz w:val="28"/>
          <w:szCs w:val="28"/>
        </w:rPr>
        <w:t>планом работы школы и рекомендациями педагогич</w:t>
      </w:r>
      <w:r w:rsidR="00721F74">
        <w:rPr>
          <w:rStyle w:val="11"/>
          <w:rFonts w:eastAsiaTheme="minorHAnsi"/>
          <w:color w:val="auto"/>
          <w:sz w:val="28"/>
          <w:szCs w:val="28"/>
        </w:rPr>
        <w:t>еского совета школы (протокол №</w:t>
      </w:r>
      <w:r w:rsidR="008B2372" w:rsidRPr="001D7727">
        <w:rPr>
          <w:rStyle w:val="11"/>
          <w:rFonts w:eastAsiaTheme="minorHAnsi"/>
          <w:color w:val="auto"/>
          <w:sz w:val="28"/>
          <w:szCs w:val="28"/>
        </w:rPr>
        <w:t xml:space="preserve">1 от </w:t>
      </w:r>
      <w:r w:rsidR="001D7727">
        <w:rPr>
          <w:rStyle w:val="11"/>
          <w:rFonts w:eastAsiaTheme="minorHAnsi"/>
          <w:color w:val="auto"/>
          <w:sz w:val="28"/>
          <w:szCs w:val="28"/>
        </w:rPr>
        <w:t>28</w:t>
      </w:r>
      <w:r w:rsidR="008B2372" w:rsidRPr="001D7727">
        <w:rPr>
          <w:rStyle w:val="11"/>
          <w:rFonts w:eastAsiaTheme="minorHAnsi"/>
          <w:color w:val="auto"/>
          <w:sz w:val="28"/>
          <w:szCs w:val="28"/>
        </w:rPr>
        <w:t>.08.20</w:t>
      </w:r>
      <w:r w:rsidR="003D7C0E">
        <w:rPr>
          <w:rStyle w:val="11"/>
          <w:rFonts w:eastAsiaTheme="minorHAnsi"/>
          <w:color w:val="auto"/>
          <w:sz w:val="28"/>
          <w:szCs w:val="28"/>
        </w:rPr>
        <w:t>20</w:t>
      </w:r>
      <w:r w:rsidR="008B2372" w:rsidRPr="001D7727">
        <w:rPr>
          <w:rStyle w:val="11"/>
          <w:rFonts w:eastAsiaTheme="minorHAnsi"/>
          <w:color w:val="auto"/>
          <w:sz w:val="28"/>
          <w:szCs w:val="28"/>
        </w:rPr>
        <w:t>г.)</w:t>
      </w:r>
      <w:r w:rsidR="006F38C9">
        <w:rPr>
          <w:rStyle w:val="11"/>
          <w:rFonts w:eastAsiaTheme="minorHAnsi"/>
          <w:color w:val="auto"/>
          <w:sz w:val="28"/>
          <w:szCs w:val="28"/>
        </w:rPr>
        <w:t xml:space="preserve">, </w:t>
      </w:r>
      <w:r w:rsidR="008B2372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регламентирующих порядок организации и проведения промежуточной </w:t>
      </w:r>
      <w:proofErr w:type="gramStart"/>
      <w:r w:rsidR="009A32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="008B2372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32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372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классов и в соответствии с календарным годовым учебным графиком школы была проведена годовая промежуточная аттестация с </w:t>
      </w:r>
      <w:r w:rsidR="001D7727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727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0.04.202</w:t>
      </w:r>
      <w:r w:rsid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727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2</w:t>
      </w:r>
      <w:r w:rsid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7727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727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679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CEF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6679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предметам учебного плана</w:t>
      </w:r>
      <w:r w:rsidR="001649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AAC" w:rsidRPr="001D7727" w:rsidRDefault="004B6AAC" w:rsidP="00070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 Цель промежуточной аттестации:</w:t>
      </w:r>
    </w:p>
    <w:p w:rsidR="0017343F" w:rsidRPr="001D7727" w:rsidRDefault="004B6679" w:rsidP="0007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151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78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оценку об уровне усвоения обучающимися учебных программ по общеобразовательным предметам учебного плана</w:t>
      </w:r>
      <w:r w:rsidR="00BC5145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727" w:rsidRPr="006F38C9" w:rsidRDefault="00BC5145" w:rsidP="0007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C5145" w:rsidRPr="001D7727" w:rsidRDefault="00BC5145" w:rsidP="00070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промежуточной аттестации:</w:t>
      </w:r>
    </w:p>
    <w:p w:rsidR="00BC5145" w:rsidRPr="001D7727" w:rsidRDefault="00BC5145" w:rsidP="0007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определить уровень и качество предметной обученности в соответствии с реализуемой образовательной программы начального общего, основного общего, среднего общего образования;</w:t>
      </w:r>
    </w:p>
    <w:p w:rsidR="00BC5145" w:rsidRPr="001D7727" w:rsidRDefault="00BC5145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проанализировать качество преподавания и выполнения учебных программ базового уровня образовательного стандарта по предметам учителями за 20</w:t>
      </w:r>
      <w:r w:rsid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21F7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D7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20920" w:rsidRPr="006F38C9" w:rsidRDefault="00070151" w:rsidP="0072092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AAC" w:rsidRPr="001D7727" w:rsidRDefault="003A7282" w:rsidP="0072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</w:t>
      </w:r>
      <w:r w:rsidR="004B6AA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</w:t>
      </w:r>
      <w:r w:rsidR="003A3FEB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ходила</w:t>
      </w:r>
      <w:r w:rsidR="009D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контрольных работ,</w:t>
      </w:r>
      <w:r w:rsidR="004B6AA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</w:t>
      </w:r>
      <w:r w:rsidR="00070151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технологии ЕГЭ и ОГЭ</w:t>
      </w:r>
      <w:r w:rsidR="004B6AA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0595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5F8" w:rsidRPr="006F38C9" w:rsidRDefault="007915F8" w:rsidP="0007015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3D7C0E" w:rsidRPr="001D7727" w:rsidRDefault="0067101C" w:rsidP="006F3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727">
        <w:rPr>
          <w:rFonts w:ascii="Times New Roman" w:hAnsi="Times New Roman" w:cs="Times New Roman"/>
          <w:b/>
          <w:sz w:val="28"/>
          <w:szCs w:val="28"/>
        </w:rPr>
        <w:t>Анализ результатов начальной школы</w:t>
      </w:r>
    </w:p>
    <w:p w:rsidR="0067101C" w:rsidRPr="001D7727" w:rsidRDefault="003C66F4" w:rsidP="003A7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>Форма проведения</w:t>
      </w:r>
      <w:r w:rsidR="0067101C" w:rsidRPr="001D7727">
        <w:rPr>
          <w:rFonts w:ascii="Times New Roman" w:hAnsi="Times New Roman" w:cs="Times New Roman"/>
          <w:sz w:val="28"/>
          <w:szCs w:val="28"/>
        </w:rPr>
        <w:t xml:space="preserve"> </w:t>
      </w:r>
      <w:r w:rsidRPr="001D7727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 w:rsidR="0067101C" w:rsidRPr="001D7727">
        <w:rPr>
          <w:rFonts w:ascii="Times New Roman" w:hAnsi="Times New Roman" w:cs="Times New Roman"/>
          <w:sz w:val="28"/>
          <w:szCs w:val="28"/>
        </w:rPr>
        <w:t xml:space="preserve"> </w:t>
      </w:r>
      <w:r w:rsidRPr="001D7727">
        <w:rPr>
          <w:rFonts w:ascii="Times New Roman" w:hAnsi="Times New Roman" w:cs="Times New Roman"/>
          <w:sz w:val="28"/>
          <w:szCs w:val="28"/>
        </w:rPr>
        <w:t xml:space="preserve">в </w:t>
      </w:r>
      <w:r w:rsidR="007915F8">
        <w:rPr>
          <w:rFonts w:ascii="Times New Roman" w:hAnsi="Times New Roman" w:cs="Times New Roman"/>
          <w:sz w:val="28"/>
          <w:szCs w:val="28"/>
        </w:rPr>
        <w:t xml:space="preserve">начальных классах – </w:t>
      </w:r>
      <w:r w:rsidRPr="001D7727">
        <w:rPr>
          <w:rFonts w:ascii="Times New Roman" w:hAnsi="Times New Roman" w:cs="Times New Roman"/>
          <w:sz w:val="28"/>
          <w:szCs w:val="28"/>
        </w:rPr>
        <w:t>контрольная работа с элементами тестирования</w:t>
      </w:r>
      <w:r w:rsidR="003A72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369D" w:rsidRPr="001D772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21369D" w:rsidRPr="001D7727">
        <w:rPr>
          <w:rFonts w:ascii="Times New Roman" w:hAnsi="Times New Roman" w:cs="Times New Roman"/>
          <w:sz w:val="28"/>
          <w:szCs w:val="28"/>
        </w:rPr>
        <w:t xml:space="preserve"> успешно справились с предложенными работами</w:t>
      </w:r>
      <w:r w:rsidR="003A7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4CA" w:rsidRPr="001D7727" w:rsidRDefault="009924CA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>Тексты работ составлены с таким расчётом, чтобы каждое</w:t>
      </w:r>
      <w:r w:rsidR="00341433" w:rsidRPr="001D7727">
        <w:rPr>
          <w:rFonts w:ascii="Times New Roman" w:hAnsi="Times New Roman" w:cs="Times New Roman"/>
          <w:sz w:val="28"/>
          <w:szCs w:val="28"/>
        </w:rPr>
        <w:t xml:space="preserve"> из заданий работало на формирование учебной деятельности:</w:t>
      </w:r>
    </w:p>
    <w:p w:rsidR="00341433" w:rsidRPr="001D7727" w:rsidRDefault="00341433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>-</w:t>
      </w:r>
      <w:r w:rsidR="00226B34" w:rsidRPr="001D7727">
        <w:rPr>
          <w:rFonts w:ascii="Times New Roman" w:hAnsi="Times New Roman" w:cs="Times New Roman"/>
          <w:sz w:val="28"/>
          <w:szCs w:val="28"/>
        </w:rPr>
        <w:t xml:space="preserve"> </w:t>
      </w:r>
      <w:r w:rsidRPr="001D7727">
        <w:rPr>
          <w:rFonts w:ascii="Times New Roman" w:hAnsi="Times New Roman" w:cs="Times New Roman"/>
          <w:sz w:val="28"/>
          <w:szCs w:val="28"/>
        </w:rPr>
        <w:t>умение воспринимать словесную или письменную инструкцию;</w:t>
      </w:r>
    </w:p>
    <w:p w:rsidR="00341433" w:rsidRPr="001D7727" w:rsidRDefault="00341433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>- умение планировать и работать по плану;</w:t>
      </w:r>
    </w:p>
    <w:p w:rsidR="00341433" w:rsidRPr="001D7727" w:rsidRDefault="00341433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>-</w:t>
      </w:r>
      <w:r w:rsidR="00226B34" w:rsidRPr="001D7727">
        <w:rPr>
          <w:rFonts w:ascii="Times New Roman" w:hAnsi="Times New Roman" w:cs="Times New Roman"/>
          <w:sz w:val="28"/>
          <w:szCs w:val="28"/>
        </w:rPr>
        <w:t xml:space="preserve"> </w:t>
      </w:r>
      <w:r w:rsidRPr="001D7727">
        <w:rPr>
          <w:rFonts w:ascii="Times New Roman" w:hAnsi="Times New Roman" w:cs="Times New Roman"/>
          <w:sz w:val="28"/>
          <w:szCs w:val="28"/>
        </w:rPr>
        <w:t>умение управлять своим вниманием и осуществлять самоконтроль;</w:t>
      </w:r>
    </w:p>
    <w:p w:rsidR="00341433" w:rsidRDefault="00341433" w:rsidP="0007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>-</w:t>
      </w:r>
      <w:r w:rsidR="00226B34" w:rsidRPr="001D7727">
        <w:rPr>
          <w:rFonts w:ascii="Times New Roman" w:hAnsi="Times New Roman" w:cs="Times New Roman"/>
          <w:sz w:val="28"/>
          <w:szCs w:val="28"/>
        </w:rPr>
        <w:t xml:space="preserve"> </w:t>
      </w:r>
      <w:r w:rsidRPr="001D7727">
        <w:rPr>
          <w:rFonts w:ascii="Times New Roman" w:hAnsi="Times New Roman" w:cs="Times New Roman"/>
          <w:sz w:val="28"/>
          <w:szCs w:val="28"/>
        </w:rPr>
        <w:t>умение адекватно оценивать свою работу</w:t>
      </w:r>
      <w:r w:rsidR="002B7554" w:rsidRPr="001D7727">
        <w:rPr>
          <w:rFonts w:ascii="Times New Roman" w:hAnsi="Times New Roman" w:cs="Times New Roman"/>
          <w:sz w:val="28"/>
          <w:szCs w:val="28"/>
        </w:rPr>
        <w:t>.</w:t>
      </w:r>
    </w:p>
    <w:p w:rsidR="001541E5" w:rsidRPr="006A508C" w:rsidRDefault="001541E5" w:rsidP="006A5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1-х и 2-х классах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оценивание. </w:t>
      </w:r>
      <w:r w:rsidR="006A508C">
        <w:rPr>
          <w:rFonts w:ascii="Times New Roman" w:hAnsi="Times New Roman" w:cs="Times New Roman"/>
          <w:sz w:val="28"/>
          <w:szCs w:val="28"/>
        </w:rPr>
        <w:t>Все обучающиеся выполнили работы по всем предметам на «зачёт»</w:t>
      </w:r>
      <w:r w:rsidR="00BE1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C0E" w:rsidRPr="006F38C9" w:rsidRDefault="003D7C0E" w:rsidP="009D4EA6">
      <w:pPr>
        <w:spacing w:after="0"/>
        <w:ind w:left="72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2B7554" w:rsidRDefault="002B7554" w:rsidP="009D4EA6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727">
        <w:rPr>
          <w:rFonts w:ascii="Times New Roman" w:hAnsi="Times New Roman" w:cs="Times New Roman"/>
          <w:b/>
          <w:sz w:val="28"/>
          <w:szCs w:val="28"/>
        </w:rPr>
        <w:t>Результаты промежуточной аттестации по начальной школе</w:t>
      </w:r>
    </w:p>
    <w:tbl>
      <w:tblPr>
        <w:tblW w:w="8047" w:type="dxa"/>
        <w:tblInd w:w="959" w:type="dxa"/>
        <w:tblLook w:val="04A0"/>
      </w:tblPr>
      <w:tblGrid>
        <w:gridCol w:w="740"/>
        <w:gridCol w:w="960"/>
        <w:gridCol w:w="1985"/>
        <w:gridCol w:w="1160"/>
        <w:gridCol w:w="960"/>
        <w:gridCol w:w="1282"/>
        <w:gridCol w:w="960"/>
      </w:tblGrid>
      <w:tr w:rsidR="003D7C0E" w:rsidRPr="003D7C0E" w:rsidTr="006772FE">
        <w:trPr>
          <w:trHeight w:val="585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3D7C0E" w:rsidRPr="003D7C0E" w:rsidRDefault="006772FE" w:rsidP="006772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  <w:r w:rsidR="003D7C0E" w:rsidRPr="003D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отметка </w:t>
            </w:r>
            <w:proofErr w:type="gramStart"/>
            <w:r w:rsidRPr="003D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  <w:tr w:rsidR="003D7C0E" w:rsidRPr="003D7C0E" w:rsidTr="00E61634">
        <w:trPr>
          <w:trHeight w:val="281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2020-2021 год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И.Г.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F38C9">
        <w:trPr>
          <w:trHeight w:val="17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Ю.И.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Ремейко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Болковая И.В.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Шелухина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Жогина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F38C9">
        <w:trPr>
          <w:trHeight w:val="246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С.В.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36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Итого по русскому языку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И.Г.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Ю.И.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Ремейко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Болковая И.В.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Шелухина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Жогина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F38C9">
        <w:trPr>
          <w:trHeight w:val="236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С.В.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36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Итого по математике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И.Г.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Ю.И.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Ремейко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Болковая И.В.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Шелухина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Жогина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С.В.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36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Итого по окружающему миру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ИЗО и </w:t>
            </w:r>
            <w:proofErr w:type="spellStart"/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худ</w:t>
            </w:r>
            <w:proofErr w:type="gramStart"/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.т</w:t>
            </w:r>
            <w:proofErr w:type="gramEnd"/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руд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И.Г.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Ю.И.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Ремейко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Болковая И.В.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Шелухина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Жогина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С.В.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36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Итого по ИЗО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Литературное  чтение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И.Г.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Ю.И.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Ремейко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Болковая И.В.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Шелухина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Жогина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С.В.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36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6F38C9">
              <w:rPr>
                <w:rFonts w:ascii="Times New Roman" w:eastAsia="Times New Roman" w:hAnsi="Times New Roman" w:cs="Times New Roman"/>
                <w:b/>
                <w:bCs/>
                <w:color w:val="00B0F0"/>
                <w:szCs w:val="24"/>
                <w:lang w:eastAsia="ru-RU"/>
              </w:rPr>
              <w:t>Итого по литературному чтению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Тарасцова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Тарасцова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Тарасцова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Тарасцова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Тарасцова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Тарасцова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Тарасцова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Тарасцова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Тарасцова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36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Итого по музыке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Физкулураьт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С.А.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С.А.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С.А.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С.А.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С.А.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4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4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4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</w:t>
            </w:r>
            <w:proofErr w:type="spellEnd"/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4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С.А.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36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Итого по физкультуре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4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Сочинская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Сочинская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Сочинская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Сочинская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Сочинская Е.В.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7C0E" w:rsidRPr="00E61634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E616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Сочинская Е.В</w:t>
            </w:r>
            <w:r w:rsidRPr="00E616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Циклаури Д.Г.</w:t>
            </w:r>
            <w:proofErr w:type="gramEnd"/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49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7C0E" w:rsidRPr="00E61634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E616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Сочинская Е.В</w:t>
            </w:r>
            <w:r w:rsidRPr="00E616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Циклаури Д.Г.</w:t>
            </w:r>
            <w:proofErr w:type="gramEnd"/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52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7C0E" w:rsidRPr="00E61634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E616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Сочинская Е.В</w:t>
            </w:r>
            <w:r w:rsidRPr="00E616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Циклаури Д.Г.</w:t>
            </w:r>
            <w:proofErr w:type="gramEnd"/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720920">
        <w:trPr>
          <w:trHeight w:val="304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7C0E" w:rsidRPr="00E61634" w:rsidRDefault="003D7C0E" w:rsidP="003D7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E616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Сочинская Е.В</w:t>
            </w:r>
            <w:r w:rsidRPr="00E6163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Циклаури Д.Г.</w:t>
            </w:r>
            <w:proofErr w:type="gramEnd"/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D7C0E" w:rsidRPr="003D7C0E" w:rsidTr="006772FE">
        <w:trPr>
          <w:trHeight w:val="315"/>
        </w:trPr>
        <w:tc>
          <w:tcPr>
            <w:tcW w:w="36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Итого по английскому языку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D7C0E" w:rsidRPr="003D7C0E" w:rsidRDefault="003D7C0E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720920" w:rsidRPr="003D7C0E" w:rsidTr="00720920">
        <w:trPr>
          <w:trHeight w:val="287"/>
        </w:trPr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720920" w:rsidRPr="003D7C0E" w:rsidRDefault="00720920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ВСЕГО по начальной школе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0920" w:rsidRPr="003D7C0E" w:rsidRDefault="00720920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0920" w:rsidRPr="003D7C0E" w:rsidRDefault="00720920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0920" w:rsidRPr="003D7C0E" w:rsidRDefault="00720920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20920" w:rsidRPr="003D7C0E" w:rsidRDefault="00720920" w:rsidP="003D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7C0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100%</w:t>
            </w:r>
          </w:p>
        </w:tc>
      </w:tr>
    </w:tbl>
    <w:p w:rsidR="00B17494" w:rsidRPr="009D4EA6" w:rsidRDefault="006664C8" w:rsidP="00666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среднем по начальной школе</w:t>
      </w:r>
      <w:r w:rsidR="006772FE">
        <w:rPr>
          <w:rFonts w:ascii="Times New Roman" w:hAnsi="Times New Roman" w:cs="Times New Roman"/>
          <w:sz w:val="28"/>
          <w:szCs w:val="28"/>
        </w:rPr>
        <w:t xml:space="preserve"> по результатам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: уровень обученности –1</w:t>
      </w:r>
      <w:r w:rsidR="00525594" w:rsidRPr="009D4EA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%</w:t>
      </w:r>
      <w:r w:rsidR="003A4F63" w:rsidRPr="009D4EA6">
        <w:rPr>
          <w:rFonts w:ascii="Times New Roman" w:hAnsi="Times New Roman" w:cs="Times New Roman"/>
          <w:sz w:val="28"/>
          <w:szCs w:val="28"/>
        </w:rPr>
        <w:t>, качество обученности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A4F63" w:rsidRPr="009D4EA6">
        <w:rPr>
          <w:rFonts w:ascii="Times New Roman" w:hAnsi="Times New Roman" w:cs="Times New Roman"/>
          <w:sz w:val="28"/>
          <w:szCs w:val="28"/>
        </w:rPr>
        <w:t xml:space="preserve"> </w:t>
      </w:r>
      <w:r w:rsidR="006772FE">
        <w:rPr>
          <w:rFonts w:ascii="Times New Roman" w:hAnsi="Times New Roman" w:cs="Times New Roman"/>
          <w:sz w:val="28"/>
          <w:szCs w:val="28"/>
        </w:rPr>
        <w:t>83</w:t>
      </w:r>
      <w:r w:rsidR="003A4F63" w:rsidRPr="009D4EA6">
        <w:rPr>
          <w:rFonts w:ascii="Times New Roman" w:hAnsi="Times New Roman" w:cs="Times New Roman"/>
          <w:sz w:val="28"/>
          <w:szCs w:val="28"/>
        </w:rPr>
        <w:t>%.</w:t>
      </w:r>
      <w:r w:rsidR="009A3221">
        <w:rPr>
          <w:rFonts w:ascii="Times New Roman" w:hAnsi="Times New Roman" w:cs="Times New Roman"/>
          <w:sz w:val="28"/>
          <w:szCs w:val="28"/>
        </w:rPr>
        <w:t xml:space="preserve"> </w:t>
      </w:r>
      <w:r w:rsidR="003A4F63" w:rsidRPr="009D4EA6">
        <w:rPr>
          <w:rFonts w:ascii="Times New Roman" w:hAnsi="Times New Roman" w:cs="Times New Roman"/>
          <w:sz w:val="28"/>
          <w:szCs w:val="28"/>
        </w:rPr>
        <w:t xml:space="preserve"> </w:t>
      </w:r>
      <w:r w:rsidR="003D4B3E" w:rsidRPr="009D4EA6">
        <w:rPr>
          <w:rFonts w:ascii="Times New Roman" w:hAnsi="Times New Roman" w:cs="Times New Roman"/>
          <w:sz w:val="28"/>
          <w:szCs w:val="28"/>
        </w:rPr>
        <w:t xml:space="preserve">Высокие результаты показали учителя </w:t>
      </w:r>
      <w:r w:rsidR="006772FE">
        <w:rPr>
          <w:rFonts w:ascii="Times New Roman" w:hAnsi="Times New Roman" w:cs="Times New Roman"/>
          <w:sz w:val="28"/>
          <w:szCs w:val="28"/>
        </w:rPr>
        <w:t>Гончарова Е.В.</w:t>
      </w:r>
      <w:r w:rsidR="00065965" w:rsidRPr="009D4EA6">
        <w:rPr>
          <w:rFonts w:ascii="Times New Roman" w:hAnsi="Times New Roman" w:cs="Times New Roman"/>
          <w:sz w:val="28"/>
          <w:szCs w:val="28"/>
        </w:rPr>
        <w:t xml:space="preserve">, </w:t>
      </w:r>
      <w:r w:rsidR="006772FE">
        <w:rPr>
          <w:rFonts w:ascii="Times New Roman" w:hAnsi="Times New Roman" w:cs="Times New Roman"/>
          <w:sz w:val="28"/>
          <w:szCs w:val="28"/>
        </w:rPr>
        <w:t>Болковая И.В., Максимова И.Г.</w:t>
      </w:r>
    </w:p>
    <w:p w:rsidR="00A949F5" w:rsidRDefault="00065965" w:rsidP="009A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EA6">
        <w:rPr>
          <w:rFonts w:ascii="Times New Roman" w:hAnsi="Times New Roman" w:cs="Times New Roman"/>
          <w:sz w:val="28"/>
          <w:szCs w:val="28"/>
        </w:rPr>
        <w:t>Проанализировав результаты</w:t>
      </w:r>
      <w:r w:rsidR="00A949F5" w:rsidRPr="009D4EA6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 w:rsidR="00313CE3" w:rsidRPr="009D4EA6">
        <w:rPr>
          <w:rFonts w:ascii="Times New Roman" w:hAnsi="Times New Roman" w:cs="Times New Roman"/>
          <w:sz w:val="28"/>
          <w:szCs w:val="28"/>
        </w:rPr>
        <w:t xml:space="preserve"> и итогами года</w:t>
      </w:r>
      <w:r w:rsidR="00323937" w:rsidRPr="009D4EA6">
        <w:rPr>
          <w:rFonts w:ascii="Times New Roman" w:hAnsi="Times New Roman" w:cs="Times New Roman"/>
          <w:sz w:val="28"/>
          <w:szCs w:val="28"/>
        </w:rPr>
        <w:t>,</w:t>
      </w:r>
      <w:r w:rsidR="00313CE3" w:rsidRPr="009D4EA6">
        <w:rPr>
          <w:rFonts w:ascii="Times New Roman" w:hAnsi="Times New Roman" w:cs="Times New Roman"/>
          <w:sz w:val="28"/>
          <w:szCs w:val="28"/>
        </w:rPr>
        <w:t xml:space="preserve"> можно увид</w:t>
      </w:r>
      <w:r w:rsidRPr="009D4EA6">
        <w:rPr>
          <w:rFonts w:ascii="Times New Roman" w:hAnsi="Times New Roman" w:cs="Times New Roman"/>
          <w:sz w:val="28"/>
          <w:szCs w:val="28"/>
        </w:rPr>
        <w:t>еть расхождения в результатах по русскому языку в 3А (</w:t>
      </w:r>
      <w:r w:rsidR="003A7282" w:rsidRPr="009D4EA6">
        <w:rPr>
          <w:rFonts w:ascii="Times New Roman" w:hAnsi="Times New Roman" w:cs="Times New Roman"/>
          <w:sz w:val="28"/>
          <w:szCs w:val="28"/>
        </w:rPr>
        <w:t>+</w:t>
      </w:r>
      <w:r w:rsidRPr="009D4EA6">
        <w:rPr>
          <w:rFonts w:ascii="Times New Roman" w:hAnsi="Times New Roman" w:cs="Times New Roman"/>
          <w:sz w:val="28"/>
          <w:szCs w:val="28"/>
        </w:rPr>
        <w:t xml:space="preserve"> 1</w:t>
      </w:r>
      <w:r w:rsidR="00CC79C2">
        <w:rPr>
          <w:rFonts w:ascii="Times New Roman" w:hAnsi="Times New Roman" w:cs="Times New Roman"/>
          <w:sz w:val="28"/>
          <w:szCs w:val="28"/>
        </w:rPr>
        <w:t>1</w:t>
      </w:r>
      <w:r w:rsidRPr="009D4EA6">
        <w:rPr>
          <w:rFonts w:ascii="Times New Roman" w:hAnsi="Times New Roman" w:cs="Times New Roman"/>
          <w:sz w:val="28"/>
          <w:szCs w:val="28"/>
        </w:rPr>
        <w:t xml:space="preserve">%), </w:t>
      </w:r>
      <w:r w:rsidR="005120B6">
        <w:rPr>
          <w:rFonts w:ascii="Times New Roman" w:hAnsi="Times New Roman" w:cs="Times New Roman"/>
          <w:sz w:val="28"/>
          <w:szCs w:val="28"/>
        </w:rPr>
        <w:t>3</w:t>
      </w:r>
      <w:r w:rsidR="00CC79C2">
        <w:rPr>
          <w:rFonts w:ascii="Times New Roman" w:hAnsi="Times New Roman" w:cs="Times New Roman"/>
          <w:sz w:val="28"/>
          <w:szCs w:val="28"/>
        </w:rPr>
        <w:t>Д (-15</w:t>
      </w:r>
      <w:r w:rsidR="005120B6">
        <w:rPr>
          <w:rFonts w:ascii="Times New Roman" w:hAnsi="Times New Roman" w:cs="Times New Roman"/>
          <w:sz w:val="28"/>
          <w:szCs w:val="28"/>
        </w:rPr>
        <w:t>%),</w:t>
      </w:r>
      <w:r w:rsidRPr="009D4EA6">
        <w:rPr>
          <w:rFonts w:ascii="Times New Roman" w:hAnsi="Times New Roman" w:cs="Times New Roman"/>
          <w:sz w:val="28"/>
          <w:szCs w:val="28"/>
        </w:rPr>
        <w:t xml:space="preserve"> </w:t>
      </w:r>
      <w:r w:rsidR="00CC79C2">
        <w:rPr>
          <w:rFonts w:ascii="Times New Roman" w:hAnsi="Times New Roman" w:cs="Times New Roman"/>
          <w:sz w:val="28"/>
          <w:szCs w:val="28"/>
        </w:rPr>
        <w:t>4</w:t>
      </w:r>
      <w:r w:rsidRPr="009D4EA6">
        <w:rPr>
          <w:rFonts w:ascii="Times New Roman" w:hAnsi="Times New Roman" w:cs="Times New Roman"/>
          <w:sz w:val="28"/>
          <w:szCs w:val="28"/>
        </w:rPr>
        <w:t>Г (</w:t>
      </w:r>
      <w:r w:rsidR="00CC79C2">
        <w:rPr>
          <w:rFonts w:ascii="Times New Roman" w:hAnsi="Times New Roman" w:cs="Times New Roman"/>
          <w:sz w:val="28"/>
          <w:szCs w:val="28"/>
        </w:rPr>
        <w:t>-27%</w:t>
      </w:r>
      <w:r w:rsidRPr="009D4EA6">
        <w:rPr>
          <w:rFonts w:ascii="Times New Roman" w:hAnsi="Times New Roman" w:cs="Times New Roman"/>
          <w:sz w:val="28"/>
          <w:szCs w:val="28"/>
        </w:rPr>
        <w:t>); по математике в</w:t>
      </w:r>
      <w:r w:rsidR="005120B6">
        <w:rPr>
          <w:rFonts w:ascii="Times New Roman" w:hAnsi="Times New Roman" w:cs="Times New Roman"/>
          <w:sz w:val="28"/>
          <w:szCs w:val="28"/>
        </w:rPr>
        <w:t xml:space="preserve"> 3</w:t>
      </w:r>
      <w:r w:rsidR="00CC79C2">
        <w:rPr>
          <w:rFonts w:ascii="Times New Roman" w:hAnsi="Times New Roman" w:cs="Times New Roman"/>
          <w:sz w:val="28"/>
          <w:szCs w:val="28"/>
        </w:rPr>
        <w:t>Д (-20</w:t>
      </w:r>
      <w:r w:rsidR="005120B6">
        <w:rPr>
          <w:rFonts w:ascii="Times New Roman" w:hAnsi="Times New Roman" w:cs="Times New Roman"/>
          <w:sz w:val="28"/>
          <w:szCs w:val="28"/>
        </w:rPr>
        <w:t xml:space="preserve">%), </w:t>
      </w:r>
      <w:r w:rsidR="00A72C6B" w:rsidRPr="009D4EA6">
        <w:rPr>
          <w:rFonts w:ascii="Times New Roman" w:hAnsi="Times New Roman" w:cs="Times New Roman"/>
          <w:sz w:val="28"/>
          <w:szCs w:val="28"/>
        </w:rPr>
        <w:t xml:space="preserve">по окружающему миру в </w:t>
      </w:r>
      <w:r w:rsidR="00CC79C2">
        <w:rPr>
          <w:rFonts w:ascii="Times New Roman" w:hAnsi="Times New Roman" w:cs="Times New Roman"/>
          <w:sz w:val="28"/>
          <w:szCs w:val="28"/>
        </w:rPr>
        <w:t>3Д</w:t>
      </w:r>
      <w:r w:rsidR="00A72C6B" w:rsidRPr="009D4EA6">
        <w:rPr>
          <w:rFonts w:ascii="Times New Roman" w:hAnsi="Times New Roman" w:cs="Times New Roman"/>
          <w:sz w:val="28"/>
          <w:szCs w:val="28"/>
        </w:rPr>
        <w:t xml:space="preserve"> (</w:t>
      </w:r>
      <w:r w:rsidR="00CC79C2">
        <w:rPr>
          <w:rFonts w:ascii="Times New Roman" w:hAnsi="Times New Roman" w:cs="Times New Roman"/>
          <w:sz w:val="28"/>
          <w:szCs w:val="28"/>
        </w:rPr>
        <w:t>-30</w:t>
      </w:r>
      <w:r w:rsidR="00A72C6B" w:rsidRPr="009D4EA6">
        <w:rPr>
          <w:rFonts w:ascii="Times New Roman" w:hAnsi="Times New Roman" w:cs="Times New Roman"/>
          <w:sz w:val="28"/>
          <w:szCs w:val="28"/>
        </w:rPr>
        <w:t>%),</w:t>
      </w:r>
      <w:r w:rsidR="00CC79C2">
        <w:rPr>
          <w:rFonts w:ascii="Times New Roman" w:hAnsi="Times New Roman" w:cs="Times New Roman"/>
          <w:sz w:val="28"/>
          <w:szCs w:val="28"/>
        </w:rPr>
        <w:t xml:space="preserve"> в 4В</w:t>
      </w:r>
      <w:r w:rsidR="00A72C6B" w:rsidRPr="009D4EA6">
        <w:rPr>
          <w:rFonts w:ascii="Times New Roman" w:hAnsi="Times New Roman" w:cs="Times New Roman"/>
          <w:sz w:val="28"/>
          <w:szCs w:val="28"/>
        </w:rPr>
        <w:t xml:space="preserve"> </w:t>
      </w:r>
      <w:r w:rsidR="00CC79C2">
        <w:rPr>
          <w:rFonts w:ascii="Times New Roman" w:hAnsi="Times New Roman" w:cs="Times New Roman"/>
          <w:sz w:val="28"/>
          <w:szCs w:val="28"/>
        </w:rPr>
        <w:t xml:space="preserve">(-28%), в 4Г (-30%), </w:t>
      </w:r>
      <w:r w:rsidR="00A72C6B" w:rsidRPr="009D4EA6">
        <w:rPr>
          <w:rFonts w:ascii="Times New Roman" w:hAnsi="Times New Roman" w:cs="Times New Roman"/>
          <w:sz w:val="28"/>
          <w:szCs w:val="28"/>
        </w:rPr>
        <w:t xml:space="preserve">по литературному чтению </w:t>
      </w:r>
      <w:r w:rsidR="00525594" w:rsidRPr="009D4EA6">
        <w:rPr>
          <w:rFonts w:ascii="Times New Roman" w:hAnsi="Times New Roman" w:cs="Times New Roman"/>
          <w:sz w:val="28"/>
          <w:szCs w:val="28"/>
        </w:rPr>
        <w:t>в 3</w:t>
      </w:r>
      <w:r w:rsidR="00CC79C2">
        <w:rPr>
          <w:rFonts w:ascii="Times New Roman" w:hAnsi="Times New Roman" w:cs="Times New Roman"/>
          <w:sz w:val="28"/>
          <w:szCs w:val="28"/>
        </w:rPr>
        <w:t xml:space="preserve">А (-12%), 4В (-35%), 4Г (-30%), по физкультуре во всех классах Лебедева С.А. расхождения </w:t>
      </w:r>
      <w:proofErr w:type="gramStart"/>
      <w:r w:rsidR="00CC79C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C79C2">
        <w:rPr>
          <w:rFonts w:ascii="Times New Roman" w:hAnsi="Times New Roman" w:cs="Times New Roman"/>
          <w:sz w:val="28"/>
          <w:szCs w:val="28"/>
        </w:rPr>
        <w:t xml:space="preserve">  20% до 51%</w:t>
      </w:r>
      <w:r w:rsidR="00525594" w:rsidRPr="009D4EA6">
        <w:rPr>
          <w:rFonts w:ascii="Times New Roman" w:hAnsi="Times New Roman" w:cs="Times New Roman"/>
          <w:sz w:val="28"/>
          <w:szCs w:val="28"/>
        </w:rPr>
        <w:t xml:space="preserve"> В остальных классах </w:t>
      </w:r>
      <w:r w:rsidR="00201911" w:rsidRPr="009D4EA6">
        <w:rPr>
          <w:rFonts w:ascii="Times New Roman" w:hAnsi="Times New Roman" w:cs="Times New Roman"/>
          <w:sz w:val="28"/>
          <w:szCs w:val="28"/>
        </w:rPr>
        <w:t>расхождение в результатах незначительное.</w:t>
      </w:r>
      <w:r w:rsidR="00525594" w:rsidRPr="009D4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9C2" w:rsidRDefault="00CC79C2" w:rsidP="009A3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20B6" w:rsidRDefault="00CC79C2" w:rsidP="0022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79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3981450"/>
            <wp:effectExtent l="19050" t="0" r="19050" b="0"/>
            <wp:docPr id="4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120B6" w:rsidRPr="009D4EA6" w:rsidRDefault="00EC0545" w:rsidP="00226B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диаграмм видно, что в целом расхождения незначительны. Наблюдается завышение годовых отметок по </w:t>
      </w:r>
      <w:r w:rsidR="00CC79C2">
        <w:rPr>
          <w:rFonts w:ascii="Times New Roman" w:hAnsi="Times New Roman" w:cs="Times New Roman"/>
          <w:sz w:val="28"/>
          <w:szCs w:val="28"/>
        </w:rPr>
        <w:t xml:space="preserve">окружающему миру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CC79C2">
        <w:rPr>
          <w:rFonts w:ascii="Times New Roman" w:hAnsi="Times New Roman" w:cs="Times New Roman"/>
          <w:sz w:val="28"/>
          <w:szCs w:val="28"/>
        </w:rPr>
        <w:t xml:space="preserve"> 11%, по физкультуре на 17%.</w:t>
      </w:r>
    </w:p>
    <w:p w:rsidR="003F0254" w:rsidRPr="00EC0545" w:rsidRDefault="003F0254" w:rsidP="0015242D">
      <w:pPr>
        <w:spacing w:after="0"/>
        <w:ind w:left="720"/>
        <w:jc w:val="center"/>
        <w:rPr>
          <w:b/>
          <w:sz w:val="24"/>
          <w:szCs w:val="28"/>
        </w:rPr>
      </w:pPr>
    </w:p>
    <w:p w:rsidR="00D431D3" w:rsidRDefault="009D4EA6" w:rsidP="00D4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9D4EA6">
        <w:rPr>
          <w:rFonts w:ascii="Times New Roman" w:hAnsi="Times New Roman" w:cs="Times New Roman"/>
          <w:b/>
          <w:sz w:val="28"/>
        </w:rPr>
        <w:t>В</w:t>
      </w:r>
      <w:r w:rsidR="00D431D3" w:rsidRPr="009D4EA6">
        <w:rPr>
          <w:rFonts w:ascii="Times New Roman" w:hAnsi="Times New Roman" w:cs="Times New Roman"/>
          <w:b/>
          <w:bCs/>
          <w:sz w:val="28"/>
          <w:szCs w:val="24"/>
        </w:rPr>
        <w:t>ывод</w:t>
      </w:r>
      <w:r w:rsidRPr="009D4EA6">
        <w:rPr>
          <w:rFonts w:ascii="Times New Roman" w:hAnsi="Times New Roman" w:cs="Times New Roman"/>
          <w:b/>
          <w:bCs/>
          <w:sz w:val="28"/>
          <w:szCs w:val="24"/>
        </w:rPr>
        <w:t>ы</w:t>
      </w:r>
      <w:r w:rsidR="00D431D3" w:rsidRPr="009D4EA6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E95CE2" w:rsidRPr="00EC0545" w:rsidRDefault="00E95CE2" w:rsidP="00D4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D431D3" w:rsidRPr="009D4EA6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EA6">
        <w:rPr>
          <w:rFonts w:ascii="Times New Roman" w:hAnsi="Times New Roman" w:cs="Times New Roman"/>
          <w:b/>
          <w:sz w:val="28"/>
          <w:szCs w:val="24"/>
        </w:rPr>
        <w:t>1.</w:t>
      </w:r>
      <w:r w:rsidRPr="009D4EA6">
        <w:rPr>
          <w:rFonts w:ascii="Times New Roman" w:hAnsi="Times New Roman" w:cs="Times New Roman"/>
          <w:sz w:val="28"/>
          <w:szCs w:val="24"/>
        </w:rPr>
        <w:t xml:space="preserve"> Промежуточная аттестация проведена в соответствии с утвержденным графиком.</w:t>
      </w:r>
    </w:p>
    <w:p w:rsidR="00D431D3" w:rsidRPr="009D4EA6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EA6">
        <w:rPr>
          <w:rFonts w:ascii="Times New Roman" w:hAnsi="Times New Roman" w:cs="Times New Roman"/>
          <w:b/>
          <w:sz w:val="28"/>
          <w:szCs w:val="24"/>
        </w:rPr>
        <w:t>2.</w:t>
      </w:r>
      <w:r w:rsidRPr="009D4EA6">
        <w:rPr>
          <w:rFonts w:ascii="Times New Roman" w:hAnsi="Times New Roman" w:cs="Times New Roman"/>
          <w:sz w:val="28"/>
          <w:szCs w:val="24"/>
        </w:rPr>
        <w:t xml:space="preserve"> В результате проведения промежуточной аттестации обучающихся 3-4-х классов по итогам учебного года установлено, что фактический уровень теоретических и практических умений и навыков по учебным предметам, вынесенным на промежуточную аттестацию, соответствует уровню требований образовательного Госстандарта.</w:t>
      </w:r>
    </w:p>
    <w:p w:rsidR="00D431D3" w:rsidRPr="009D4EA6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EA6">
        <w:rPr>
          <w:rFonts w:ascii="Times New Roman" w:hAnsi="Times New Roman" w:cs="Times New Roman"/>
          <w:b/>
          <w:sz w:val="28"/>
          <w:szCs w:val="24"/>
        </w:rPr>
        <w:t>3.</w:t>
      </w:r>
      <w:r w:rsidRPr="009D4EA6">
        <w:rPr>
          <w:rFonts w:ascii="Times New Roman" w:hAnsi="Times New Roman" w:cs="Times New Roman"/>
          <w:sz w:val="28"/>
          <w:szCs w:val="24"/>
        </w:rPr>
        <w:t xml:space="preserve"> Необходимо отметить стабильность в работе учителей начальных классов школы.</w:t>
      </w:r>
    </w:p>
    <w:p w:rsidR="00D431D3" w:rsidRPr="009D4EA6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EA6">
        <w:rPr>
          <w:rFonts w:ascii="Times New Roman" w:hAnsi="Times New Roman" w:cs="Times New Roman"/>
          <w:b/>
          <w:sz w:val="28"/>
          <w:szCs w:val="24"/>
        </w:rPr>
        <w:t>4.</w:t>
      </w:r>
      <w:r w:rsidRPr="009D4EA6">
        <w:rPr>
          <w:rFonts w:ascii="Times New Roman" w:hAnsi="Times New Roman" w:cs="Times New Roman"/>
          <w:sz w:val="28"/>
          <w:szCs w:val="24"/>
        </w:rPr>
        <w:t xml:space="preserve"> Для проведения промежуточной аттестации была использована в основно</w:t>
      </w:r>
      <w:r w:rsidR="00BE122B">
        <w:rPr>
          <w:rFonts w:ascii="Times New Roman" w:hAnsi="Times New Roman" w:cs="Times New Roman"/>
          <w:sz w:val="28"/>
          <w:szCs w:val="24"/>
        </w:rPr>
        <w:t>м форма – контрольные работы</w:t>
      </w:r>
      <w:r w:rsidRPr="009D4EA6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</w:p>
    <w:p w:rsidR="00D431D3" w:rsidRDefault="006D1C25" w:rsidP="00D4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>Рекомендуется</w:t>
      </w:r>
      <w:r w:rsidR="00D431D3" w:rsidRPr="009D4EA6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E95CE2" w:rsidRPr="00EC0545" w:rsidRDefault="00E95CE2" w:rsidP="00D43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D431D3" w:rsidRPr="009D4EA6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EA6">
        <w:rPr>
          <w:rFonts w:ascii="Times New Roman" w:hAnsi="Times New Roman" w:cs="Times New Roman"/>
          <w:b/>
          <w:bCs/>
          <w:sz w:val="28"/>
          <w:szCs w:val="24"/>
        </w:rPr>
        <w:t xml:space="preserve">1. </w:t>
      </w:r>
      <w:r w:rsidRPr="009D4EA6">
        <w:rPr>
          <w:rFonts w:ascii="Times New Roman" w:hAnsi="Times New Roman" w:cs="Times New Roman"/>
          <w:sz w:val="28"/>
          <w:szCs w:val="24"/>
        </w:rPr>
        <w:t>Результаты промежуточной годовой аттестации обучающихся 3-4-х классов использовать для планирования работы в новом учебном году.</w:t>
      </w:r>
    </w:p>
    <w:p w:rsidR="00D431D3" w:rsidRPr="009D4EA6" w:rsidRDefault="00D431D3" w:rsidP="00D43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EA6">
        <w:rPr>
          <w:rFonts w:ascii="Times New Roman" w:hAnsi="Times New Roman" w:cs="Times New Roman"/>
          <w:b/>
          <w:bCs/>
          <w:sz w:val="28"/>
          <w:szCs w:val="24"/>
        </w:rPr>
        <w:t xml:space="preserve">2. </w:t>
      </w:r>
      <w:r w:rsidRPr="009D4EA6">
        <w:rPr>
          <w:rFonts w:ascii="Times New Roman" w:hAnsi="Times New Roman" w:cs="Times New Roman"/>
          <w:sz w:val="28"/>
          <w:szCs w:val="24"/>
        </w:rPr>
        <w:t>Школьному методическому объединению, учителям-предметникам провести анализ результатов промежуточной аттестации.</w:t>
      </w:r>
    </w:p>
    <w:p w:rsidR="00D431D3" w:rsidRDefault="00D431D3" w:rsidP="006D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D4EA6">
        <w:rPr>
          <w:rFonts w:ascii="Times New Roman" w:hAnsi="Times New Roman" w:cs="Times New Roman"/>
          <w:b/>
          <w:sz w:val="28"/>
          <w:szCs w:val="24"/>
        </w:rPr>
        <w:t>3.</w:t>
      </w:r>
      <w:r w:rsidRPr="009D4EA6">
        <w:rPr>
          <w:rFonts w:ascii="Times New Roman" w:hAnsi="Times New Roman" w:cs="Times New Roman"/>
          <w:sz w:val="28"/>
          <w:szCs w:val="24"/>
        </w:rPr>
        <w:t xml:space="preserve"> Всем учителям-предметникам по результатам анализа выполненных работ необходимо спланировать повторение тем</w:t>
      </w:r>
      <w:r w:rsidR="003062F5">
        <w:rPr>
          <w:rFonts w:ascii="Times New Roman" w:hAnsi="Times New Roman" w:cs="Times New Roman"/>
          <w:sz w:val="28"/>
          <w:szCs w:val="24"/>
        </w:rPr>
        <w:t xml:space="preserve"> в </w:t>
      </w:r>
      <w:r w:rsidR="003062F5" w:rsidRPr="009D4EA6">
        <w:rPr>
          <w:rFonts w:ascii="Times New Roman" w:hAnsi="Times New Roman" w:cs="Times New Roman"/>
          <w:sz w:val="28"/>
          <w:szCs w:val="24"/>
        </w:rPr>
        <w:t>20</w:t>
      </w:r>
      <w:r w:rsidR="003062F5">
        <w:rPr>
          <w:rFonts w:ascii="Times New Roman" w:hAnsi="Times New Roman" w:cs="Times New Roman"/>
          <w:sz w:val="28"/>
          <w:szCs w:val="24"/>
        </w:rPr>
        <w:t>2</w:t>
      </w:r>
      <w:r w:rsidR="00CC79C2">
        <w:rPr>
          <w:rFonts w:ascii="Times New Roman" w:hAnsi="Times New Roman" w:cs="Times New Roman"/>
          <w:sz w:val="28"/>
          <w:szCs w:val="24"/>
        </w:rPr>
        <w:t>1</w:t>
      </w:r>
      <w:r w:rsidR="003062F5">
        <w:rPr>
          <w:rFonts w:ascii="Times New Roman" w:hAnsi="Times New Roman" w:cs="Times New Roman"/>
          <w:sz w:val="28"/>
          <w:szCs w:val="24"/>
        </w:rPr>
        <w:t>-202</w:t>
      </w:r>
      <w:r w:rsidR="00CC79C2">
        <w:rPr>
          <w:rFonts w:ascii="Times New Roman" w:hAnsi="Times New Roman" w:cs="Times New Roman"/>
          <w:sz w:val="28"/>
          <w:szCs w:val="24"/>
        </w:rPr>
        <w:t>2</w:t>
      </w:r>
      <w:r w:rsidR="003062F5" w:rsidRPr="009D4EA6">
        <w:rPr>
          <w:rFonts w:ascii="Times New Roman" w:hAnsi="Times New Roman" w:cs="Times New Roman"/>
          <w:sz w:val="28"/>
          <w:szCs w:val="24"/>
        </w:rPr>
        <w:t xml:space="preserve"> учебном году</w:t>
      </w:r>
      <w:r w:rsidR="003062F5">
        <w:rPr>
          <w:rFonts w:ascii="Times New Roman" w:hAnsi="Times New Roman" w:cs="Times New Roman"/>
          <w:sz w:val="28"/>
          <w:szCs w:val="24"/>
        </w:rPr>
        <w:t>, наименее усвоенных учащимися</w:t>
      </w:r>
      <w:r w:rsidRPr="009D4EA6">
        <w:rPr>
          <w:rFonts w:ascii="Times New Roman" w:hAnsi="Times New Roman" w:cs="Times New Roman"/>
          <w:sz w:val="28"/>
          <w:szCs w:val="24"/>
        </w:rPr>
        <w:t>.</w:t>
      </w:r>
    </w:p>
    <w:p w:rsidR="00CC79C2" w:rsidRDefault="00CC79C2" w:rsidP="006D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4C22">
        <w:rPr>
          <w:rFonts w:ascii="Times New Roman" w:hAnsi="Times New Roman" w:cs="Times New Roman"/>
          <w:b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 xml:space="preserve"> Учителю физкультуры Лебедеву С.А. пересмотреть контрольно-измерительные материалы для проведения промежуточной аттестации.</w:t>
      </w:r>
    </w:p>
    <w:p w:rsidR="00CC79C2" w:rsidRDefault="00CC79C2" w:rsidP="006D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4C22">
        <w:rPr>
          <w:rFonts w:ascii="Times New Roman" w:hAnsi="Times New Roman" w:cs="Times New Roman"/>
          <w:b/>
          <w:sz w:val="28"/>
          <w:szCs w:val="24"/>
        </w:rPr>
        <w:t>5.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467B">
        <w:rPr>
          <w:rFonts w:ascii="Times New Roman" w:hAnsi="Times New Roman" w:cs="Times New Roman"/>
          <w:sz w:val="28"/>
          <w:szCs w:val="24"/>
        </w:rPr>
        <w:t xml:space="preserve">Руководителю кафедры начальной школы </w:t>
      </w:r>
      <w:proofErr w:type="spellStart"/>
      <w:r w:rsidR="00E3467B">
        <w:rPr>
          <w:rFonts w:ascii="Times New Roman" w:hAnsi="Times New Roman" w:cs="Times New Roman"/>
          <w:sz w:val="28"/>
          <w:szCs w:val="24"/>
        </w:rPr>
        <w:t>Болковой</w:t>
      </w:r>
      <w:proofErr w:type="spellEnd"/>
      <w:r w:rsidR="00E3467B">
        <w:rPr>
          <w:rFonts w:ascii="Times New Roman" w:hAnsi="Times New Roman" w:cs="Times New Roman"/>
          <w:sz w:val="28"/>
          <w:szCs w:val="24"/>
        </w:rPr>
        <w:t xml:space="preserve"> И.В. пересмотреть систему оценивания по окружающему миру. </w:t>
      </w:r>
    </w:p>
    <w:p w:rsidR="00E3467B" w:rsidRDefault="00E3467B" w:rsidP="006D1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41CFC" w:rsidRDefault="006D1C25" w:rsidP="00226B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D1C25">
        <w:rPr>
          <w:rFonts w:ascii="Times New Roman" w:hAnsi="Times New Roman" w:cs="Times New Roman"/>
          <w:b/>
          <w:sz w:val="32"/>
        </w:rPr>
        <w:t>Анализ результатов основной и средней школы</w:t>
      </w:r>
    </w:p>
    <w:p w:rsidR="006D1C25" w:rsidRPr="001D7727" w:rsidRDefault="006D1C25" w:rsidP="006D1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727">
        <w:rPr>
          <w:rFonts w:ascii="Times New Roman" w:hAnsi="Times New Roman" w:cs="Times New Roman"/>
          <w:sz w:val="28"/>
          <w:szCs w:val="28"/>
        </w:rPr>
        <w:t xml:space="preserve">Форма проведения промежуточной аттестации в </w:t>
      </w:r>
      <w:r>
        <w:rPr>
          <w:rFonts w:ascii="Times New Roman" w:hAnsi="Times New Roman" w:cs="Times New Roman"/>
          <w:sz w:val="28"/>
          <w:szCs w:val="28"/>
        </w:rPr>
        <w:t xml:space="preserve">основной и средней школе – </w:t>
      </w:r>
      <w:r w:rsidRPr="001D7727">
        <w:rPr>
          <w:rFonts w:ascii="Times New Roman" w:hAnsi="Times New Roman" w:cs="Times New Roman"/>
          <w:sz w:val="28"/>
          <w:szCs w:val="28"/>
        </w:rPr>
        <w:t>контрольная работа с элементами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7727">
        <w:rPr>
          <w:rFonts w:ascii="Times New Roman" w:hAnsi="Times New Roman" w:cs="Times New Roman"/>
          <w:sz w:val="28"/>
          <w:szCs w:val="28"/>
        </w:rPr>
        <w:t>Обучающиеся успешно справились с предложенными работами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4BA" w:rsidRPr="00E61634" w:rsidRDefault="009274BA" w:rsidP="003B35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:rsidR="009274BA" w:rsidRPr="00784A93" w:rsidRDefault="005626DE" w:rsidP="005626D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84A93">
        <w:rPr>
          <w:rFonts w:ascii="Times New Roman" w:hAnsi="Times New Roman" w:cs="Times New Roman"/>
          <w:b/>
          <w:sz w:val="32"/>
          <w:szCs w:val="28"/>
        </w:rPr>
        <w:t>Отчет по</w:t>
      </w:r>
      <w:r w:rsidR="00D107AE" w:rsidRPr="00784A93">
        <w:rPr>
          <w:rFonts w:ascii="Times New Roman" w:hAnsi="Times New Roman" w:cs="Times New Roman"/>
          <w:b/>
          <w:sz w:val="32"/>
          <w:szCs w:val="28"/>
        </w:rPr>
        <w:t xml:space="preserve"> методическим</w:t>
      </w:r>
      <w:r w:rsidRPr="00784A93">
        <w:rPr>
          <w:rFonts w:ascii="Times New Roman" w:hAnsi="Times New Roman" w:cs="Times New Roman"/>
          <w:b/>
          <w:sz w:val="32"/>
          <w:szCs w:val="28"/>
        </w:rPr>
        <w:t xml:space="preserve"> кафедрам</w:t>
      </w:r>
    </w:p>
    <w:tbl>
      <w:tblPr>
        <w:tblW w:w="7200" w:type="dxa"/>
        <w:jc w:val="center"/>
        <w:tblInd w:w="98" w:type="dxa"/>
        <w:tblLook w:val="04A0"/>
      </w:tblPr>
      <w:tblGrid>
        <w:gridCol w:w="939"/>
        <w:gridCol w:w="2387"/>
        <w:gridCol w:w="991"/>
        <w:gridCol w:w="991"/>
        <w:gridCol w:w="946"/>
        <w:gridCol w:w="946"/>
      </w:tblGrid>
      <w:tr w:rsidR="00E61634" w:rsidRPr="00E61634" w:rsidTr="00E61634">
        <w:trPr>
          <w:trHeight w:val="630"/>
          <w:jc w:val="center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Итоговая отметка </w:t>
            </w:r>
            <w:proofErr w:type="gramStart"/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</w:tc>
      </w:tr>
      <w:tr w:rsidR="00E61634" w:rsidRPr="00E61634" w:rsidTr="00E61634">
        <w:trPr>
          <w:trHeight w:val="178"/>
          <w:jc w:val="center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 года</w:t>
            </w:r>
          </w:p>
        </w:tc>
      </w:tr>
      <w:tr w:rsidR="00E61634" w:rsidRPr="00E61634" w:rsidTr="00E61634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r w:rsidRPr="00E6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r w:rsidRPr="00E6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</w:t>
            </w:r>
          </w:p>
        </w:tc>
      </w:tr>
      <w:tr w:rsidR="00E61634" w:rsidRPr="00E61634" w:rsidTr="00E61634">
        <w:trPr>
          <w:trHeight w:val="51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393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МФИ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(алгебра)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26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Естественно-исторические</w:t>
            </w:r>
            <w:proofErr w:type="spellEnd"/>
            <w:proofErr w:type="gramEnd"/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дисциплины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246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307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textDirection w:val="btLr"/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ФОМИТ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(дев)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(</w:t>
            </w:r>
            <w:proofErr w:type="gramStart"/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</w:t>
            </w:r>
            <w:proofErr w:type="gramEnd"/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61634" w:rsidRPr="00E61634" w:rsidTr="00E61634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1634" w:rsidRPr="00E61634" w:rsidRDefault="00E61634" w:rsidP="00E6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E61634" w:rsidRPr="00E61634" w:rsidRDefault="00E61634" w:rsidP="00E6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E838EA" w:rsidRPr="00E838EA" w:rsidRDefault="00E838EA" w:rsidP="00E61634">
      <w:pPr>
        <w:ind w:firstLine="708"/>
        <w:jc w:val="both"/>
        <w:rPr>
          <w:rFonts w:ascii="Times New Roman" w:hAnsi="Times New Roman" w:cs="Times New Roman"/>
          <w:sz w:val="4"/>
        </w:rPr>
      </w:pPr>
    </w:p>
    <w:p w:rsidR="00D107AE" w:rsidRPr="00E61634" w:rsidRDefault="00070FD5" w:rsidP="00E616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634">
        <w:rPr>
          <w:rFonts w:ascii="Times New Roman" w:hAnsi="Times New Roman" w:cs="Times New Roman"/>
          <w:sz w:val="28"/>
        </w:rPr>
        <w:t>Из диаграмм видно, что в целом результаты промежуточной аттестации практически совпадают с результатами года, что говорит об объективности выставления отметок учителями.</w:t>
      </w:r>
      <w:r w:rsidR="00E61634">
        <w:rPr>
          <w:rFonts w:ascii="Times New Roman" w:hAnsi="Times New Roman" w:cs="Times New Roman"/>
          <w:sz w:val="28"/>
        </w:rPr>
        <w:t xml:space="preserve"> Но требуется доработать систему оценивания на МК Иностранных языков и МК МФИ. </w:t>
      </w:r>
      <w:r w:rsidRPr="00E61634">
        <w:rPr>
          <w:rFonts w:ascii="Times New Roman" w:hAnsi="Times New Roman" w:cs="Times New Roman"/>
          <w:sz w:val="28"/>
        </w:rPr>
        <w:t xml:space="preserve"> </w:t>
      </w:r>
      <w:proofErr w:type="gramStart"/>
      <w:r w:rsidR="004B7EDA" w:rsidRPr="00E61634">
        <w:rPr>
          <w:rFonts w:ascii="Times New Roman" w:hAnsi="Times New Roman" w:cs="Times New Roman"/>
          <w:sz w:val="28"/>
        </w:rPr>
        <w:t xml:space="preserve">Самый лучшие показатели </w:t>
      </w:r>
      <w:r w:rsidR="00E61634" w:rsidRPr="00E61634">
        <w:rPr>
          <w:rFonts w:ascii="Times New Roman" w:hAnsi="Times New Roman" w:cs="Times New Roman"/>
          <w:sz w:val="28"/>
        </w:rPr>
        <w:t xml:space="preserve">также, как и в прошлом году в </w:t>
      </w:r>
      <w:r w:rsidR="004B7EDA" w:rsidRPr="00E61634">
        <w:rPr>
          <w:rFonts w:ascii="Times New Roman" w:hAnsi="Times New Roman" w:cs="Times New Roman"/>
          <w:sz w:val="28"/>
        </w:rPr>
        <w:t>МК ФОМИТ,</w:t>
      </w:r>
      <w:r w:rsidR="002C6FDA" w:rsidRPr="00E61634">
        <w:rPr>
          <w:rFonts w:ascii="Times New Roman" w:hAnsi="Times New Roman" w:cs="Times New Roman"/>
          <w:sz w:val="28"/>
        </w:rPr>
        <w:t xml:space="preserve"> самые</w:t>
      </w:r>
      <w:r w:rsidR="004B7EDA" w:rsidRPr="00E61634">
        <w:rPr>
          <w:rFonts w:ascii="Times New Roman" w:hAnsi="Times New Roman" w:cs="Times New Roman"/>
          <w:sz w:val="28"/>
        </w:rPr>
        <w:t xml:space="preserve"> низкие показатели в МК Русского языка и литера</w:t>
      </w:r>
      <w:r w:rsidR="00E61634" w:rsidRPr="00E61634">
        <w:rPr>
          <w:rFonts w:ascii="Times New Roman" w:hAnsi="Times New Roman" w:cs="Times New Roman"/>
          <w:sz w:val="28"/>
        </w:rPr>
        <w:t>туры и в МК Иностранных языков (тоже совпадает с прошлым учебным годом)</w:t>
      </w:r>
      <w:r w:rsidR="00E61634">
        <w:rPr>
          <w:rFonts w:ascii="Times New Roman" w:hAnsi="Times New Roman" w:cs="Times New Roman"/>
          <w:sz w:val="28"/>
        </w:rPr>
        <w:t>.</w:t>
      </w:r>
      <w:proofErr w:type="gramEnd"/>
    </w:p>
    <w:p w:rsidR="005C5C0B" w:rsidRPr="00AE4C22" w:rsidRDefault="005C5C0B" w:rsidP="005C5C0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E4C22">
        <w:rPr>
          <w:rFonts w:ascii="Times New Roman" w:hAnsi="Times New Roman" w:cs="Times New Roman"/>
          <w:b/>
          <w:sz w:val="32"/>
          <w:szCs w:val="28"/>
        </w:rPr>
        <w:t>Аналитические отчёты по предметам</w:t>
      </w:r>
    </w:p>
    <w:p w:rsidR="00375D91" w:rsidRPr="00AE4C22" w:rsidRDefault="009274BA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22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B7D5E" w:rsidRPr="00AE4C2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C6FDA" w:rsidRPr="00AE4C22" w:rsidRDefault="002C6FDA" w:rsidP="002C6FDA">
      <w:pPr>
        <w:jc w:val="both"/>
        <w:rPr>
          <w:rFonts w:ascii="Times New Roman" w:hAnsi="Times New Roman" w:cs="Times New Roman"/>
          <w:sz w:val="28"/>
          <w:szCs w:val="28"/>
        </w:rPr>
      </w:pPr>
      <w:r w:rsidRPr="00AE4C22">
        <w:rPr>
          <w:rFonts w:ascii="Times New Roman" w:hAnsi="Times New Roman" w:cs="Times New Roman"/>
          <w:sz w:val="28"/>
          <w:szCs w:val="28"/>
        </w:rPr>
        <w:t xml:space="preserve">По предмету «Русский язык» промежуточная аттестация в основном проходила в форме контрольной работы. Средний балл по предмету по школе равен </w:t>
      </w:r>
      <w:r w:rsidRPr="00AE4C22">
        <w:rPr>
          <w:rFonts w:ascii="Times New Roman" w:hAnsi="Times New Roman" w:cs="Times New Roman"/>
          <w:b/>
          <w:sz w:val="28"/>
          <w:szCs w:val="28"/>
        </w:rPr>
        <w:t>3,</w:t>
      </w:r>
      <w:r w:rsidR="00AE4C22" w:rsidRPr="00AE4C22">
        <w:rPr>
          <w:rFonts w:ascii="Times New Roman" w:hAnsi="Times New Roman" w:cs="Times New Roman"/>
          <w:b/>
          <w:sz w:val="28"/>
          <w:szCs w:val="28"/>
        </w:rPr>
        <w:t>5</w:t>
      </w:r>
      <w:r w:rsidRPr="00AE4C22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AE4C22" w:rsidRPr="00AE4C22">
        <w:rPr>
          <w:rFonts w:ascii="Times New Roman" w:hAnsi="Times New Roman" w:cs="Times New Roman"/>
          <w:b/>
          <w:sz w:val="28"/>
          <w:szCs w:val="28"/>
        </w:rPr>
        <w:t>46</w:t>
      </w:r>
      <w:r w:rsidRPr="00AE4C22">
        <w:rPr>
          <w:rFonts w:ascii="Times New Roman" w:hAnsi="Times New Roman" w:cs="Times New Roman"/>
          <w:b/>
          <w:sz w:val="28"/>
          <w:szCs w:val="28"/>
        </w:rPr>
        <w:t>%</w:t>
      </w:r>
      <w:r w:rsidRPr="00AE4C22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знаний представлены на диаграммах:</w:t>
      </w:r>
    </w:p>
    <w:p w:rsidR="002C6FDA" w:rsidRPr="00392351" w:rsidRDefault="00AE4C22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4C2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48000" cy="2295525"/>
            <wp:effectExtent l="19050" t="0" r="1905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AE4C2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114675" cy="2295525"/>
            <wp:effectExtent l="19050" t="0" r="9525" b="0"/>
            <wp:docPr id="3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5AEF" w:rsidRPr="00AE4C22" w:rsidRDefault="000C5AEF" w:rsidP="000C5A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22">
        <w:rPr>
          <w:rFonts w:ascii="Times New Roman" w:hAnsi="Times New Roman" w:cs="Times New Roman"/>
          <w:sz w:val="28"/>
          <w:szCs w:val="28"/>
        </w:rPr>
        <w:lastRenderedPageBreak/>
        <w:t xml:space="preserve">Из представленных диаграмм видно, что лучше всех справились с промежуточной аттестацией </w:t>
      </w:r>
      <w:r w:rsidR="00AE4C22" w:rsidRPr="00AE4C22">
        <w:rPr>
          <w:rFonts w:ascii="Times New Roman" w:hAnsi="Times New Roman" w:cs="Times New Roman"/>
          <w:sz w:val="28"/>
          <w:szCs w:val="28"/>
        </w:rPr>
        <w:t>5</w:t>
      </w:r>
      <w:r w:rsidRPr="00AE4C22">
        <w:rPr>
          <w:rFonts w:ascii="Times New Roman" w:hAnsi="Times New Roman" w:cs="Times New Roman"/>
          <w:sz w:val="28"/>
          <w:szCs w:val="28"/>
        </w:rPr>
        <w:t xml:space="preserve"> классы, а хуже всех  9 классы. </w:t>
      </w:r>
    </w:p>
    <w:p w:rsidR="00376271" w:rsidRPr="00AE4C22" w:rsidRDefault="00376271" w:rsidP="003762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22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376271" w:rsidRPr="00392351" w:rsidRDefault="00AE4C22" w:rsidP="00334F3A">
      <w:pPr>
        <w:ind w:firstLine="142"/>
        <w:rPr>
          <w:rFonts w:ascii="Times New Roman" w:hAnsi="Times New Roman" w:cs="Times New Roman"/>
          <w:color w:val="FF0000"/>
          <w:sz w:val="28"/>
          <w:szCs w:val="28"/>
        </w:rPr>
      </w:pPr>
      <w:r w:rsidRPr="00AE4C22">
        <w:rPr>
          <w:noProof/>
          <w:color w:val="FF0000"/>
          <w:lang w:eastAsia="ru-RU"/>
        </w:rPr>
        <w:drawing>
          <wp:inline distT="0" distB="0" distL="0" distR="0">
            <wp:extent cx="2505075" cy="2400300"/>
            <wp:effectExtent l="19050" t="0" r="9525" b="0"/>
            <wp:docPr id="4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AE4C22">
        <w:rPr>
          <w:noProof/>
          <w:color w:val="FF0000"/>
          <w:lang w:eastAsia="ru-RU"/>
        </w:rPr>
        <w:drawing>
          <wp:inline distT="0" distB="0" distL="0" distR="0">
            <wp:extent cx="3562350" cy="2400300"/>
            <wp:effectExtent l="19050" t="0" r="19050" b="0"/>
            <wp:docPr id="5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38EA" w:rsidRPr="00570589" w:rsidRDefault="00376271" w:rsidP="00E838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C22">
        <w:rPr>
          <w:rFonts w:ascii="Times New Roman" w:hAnsi="Times New Roman" w:cs="Times New Roman"/>
          <w:sz w:val="28"/>
          <w:szCs w:val="28"/>
        </w:rPr>
        <w:t>Анализиру</w:t>
      </w:r>
      <w:r w:rsidR="00E61634">
        <w:rPr>
          <w:rFonts w:ascii="Times New Roman" w:hAnsi="Times New Roman" w:cs="Times New Roman"/>
          <w:sz w:val="28"/>
          <w:szCs w:val="28"/>
        </w:rPr>
        <w:t>я</w:t>
      </w:r>
      <w:r w:rsidRPr="00AE4C22">
        <w:rPr>
          <w:rFonts w:ascii="Times New Roman" w:hAnsi="Times New Roman" w:cs="Times New Roman"/>
          <w:sz w:val="28"/>
          <w:szCs w:val="28"/>
        </w:rPr>
        <w:t xml:space="preserve"> данные диаграмм, можно увидеть, что </w:t>
      </w:r>
      <w:r w:rsidR="00AE4C22" w:rsidRPr="00AE4C22">
        <w:rPr>
          <w:rFonts w:ascii="Times New Roman" w:hAnsi="Times New Roman" w:cs="Times New Roman"/>
          <w:sz w:val="28"/>
          <w:szCs w:val="28"/>
        </w:rPr>
        <w:t>большая часть</w:t>
      </w:r>
      <w:r w:rsidRPr="00AE4C2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E4C22" w:rsidRPr="00AE4C22">
        <w:rPr>
          <w:rFonts w:ascii="Times New Roman" w:hAnsi="Times New Roman" w:cs="Times New Roman"/>
          <w:sz w:val="28"/>
          <w:szCs w:val="28"/>
        </w:rPr>
        <w:t xml:space="preserve"> (71%)</w:t>
      </w:r>
      <w:r w:rsidRPr="00AE4C22">
        <w:rPr>
          <w:rFonts w:ascii="Times New Roman" w:hAnsi="Times New Roman" w:cs="Times New Roman"/>
          <w:sz w:val="28"/>
          <w:szCs w:val="28"/>
        </w:rPr>
        <w:t xml:space="preserve"> п</w:t>
      </w:r>
      <w:r w:rsidR="00AE4C22" w:rsidRPr="00AE4C22">
        <w:rPr>
          <w:rFonts w:ascii="Times New Roman" w:hAnsi="Times New Roman" w:cs="Times New Roman"/>
          <w:sz w:val="28"/>
          <w:szCs w:val="28"/>
        </w:rPr>
        <w:t>одтвердили свои годовые отметки</w:t>
      </w:r>
      <w:r w:rsidRPr="00AE4C22">
        <w:rPr>
          <w:rFonts w:ascii="Times New Roman" w:hAnsi="Times New Roman" w:cs="Times New Roman"/>
          <w:sz w:val="28"/>
          <w:szCs w:val="28"/>
        </w:rPr>
        <w:t xml:space="preserve">. Также наблюдается большое расхождение в % качества обученности за промежуточную аттестацию по сравнению с итоговой отметкой в </w:t>
      </w:r>
      <w:r w:rsidR="00AE4C22" w:rsidRPr="00AE4C22">
        <w:rPr>
          <w:rFonts w:ascii="Times New Roman" w:hAnsi="Times New Roman" w:cs="Times New Roman"/>
          <w:sz w:val="28"/>
          <w:szCs w:val="28"/>
        </w:rPr>
        <w:t>5</w:t>
      </w:r>
      <w:r w:rsidRPr="00AE4C22">
        <w:rPr>
          <w:rFonts w:ascii="Times New Roman" w:hAnsi="Times New Roman" w:cs="Times New Roman"/>
          <w:sz w:val="28"/>
          <w:szCs w:val="28"/>
        </w:rPr>
        <w:t xml:space="preserve">х </w:t>
      </w:r>
      <w:r w:rsidR="00AE4C22" w:rsidRPr="00AE4C22">
        <w:rPr>
          <w:rFonts w:ascii="Times New Roman" w:hAnsi="Times New Roman" w:cs="Times New Roman"/>
          <w:sz w:val="28"/>
          <w:szCs w:val="28"/>
        </w:rPr>
        <w:t xml:space="preserve">(18%), </w:t>
      </w:r>
      <w:r w:rsidRPr="00AE4C22">
        <w:rPr>
          <w:rFonts w:ascii="Times New Roman" w:hAnsi="Times New Roman" w:cs="Times New Roman"/>
          <w:sz w:val="28"/>
          <w:szCs w:val="28"/>
        </w:rPr>
        <w:t xml:space="preserve">что, возможно, связано с выбором материала для промежуточной аттестации. В остальных классах отклонения незначительны. </w:t>
      </w:r>
      <w:r w:rsidR="00E838EA">
        <w:rPr>
          <w:rFonts w:ascii="Times New Roman" w:hAnsi="Times New Roman" w:cs="Times New Roman"/>
          <w:sz w:val="28"/>
          <w:szCs w:val="28"/>
        </w:rPr>
        <w:t xml:space="preserve">Двое обучающихся не справились с промежуточной аттестацией – </w:t>
      </w:r>
      <w:r w:rsidR="00E838EA">
        <w:rPr>
          <w:rFonts w:ascii="Times New Roman" w:hAnsi="Times New Roman" w:cs="Times New Roman"/>
          <w:b/>
          <w:sz w:val="28"/>
          <w:szCs w:val="28"/>
        </w:rPr>
        <w:t>Рылова Евгения</w:t>
      </w:r>
      <w:r w:rsidR="00E838EA">
        <w:rPr>
          <w:rFonts w:ascii="Times New Roman" w:hAnsi="Times New Roman" w:cs="Times New Roman"/>
          <w:sz w:val="28"/>
          <w:szCs w:val="28"/>
        </w:rPr>
        <w:t xml:space="preserve"> (6Б) и </w:t>
      </w:r>
      <w:proofErr w:type="spellStart"/>
      <w:r w:rsidR="00E838EA">
        <w:rPr>
          <w:rFonts w:ascii="Times New Roman" w:hAnsi="Times New Roman" w:cs="Times New Roman"/>
          <w:b/>
          <w:sz w:val="28"/>
          <w:szCs w:val="28"/>
        </w:rPr>
        <w:t>Захаркин</w:t>
      </w:r>
      <w:proofErr w:type="spellEnd"/>
      <w:r w:rsidR="00E838EA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="00E838EA">
        <w:rPr>
          <w:rFonts w:ascii="Times New Roman" w:hAnsi="Times New Roman" w:cs="Times New Roman"/>
          <w:sz w:val="28"/>
          <w:szCs w:val="28"/>
        </w:rPr>
        <w:t xml:space="preserve"> (8К1). Для них будет организована пересдача по промежуточной аттестации в сентябре 2021 года.</w:t>
      </w:r>
    </w:p>
    <w:p w:rsidR="00B14452" w:rsidRPr="00B14452" w:rsidRDefault="00B14452" w:rsidP="00E83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выполнением промежуточной аттестации дома.</w:t>
      </w:r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E45" w:rsidRPr="00AE4C22" w:rsidRDefault="002D0E45" w:rsidP="00D10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2095500"/>
            <wp:effectExtent l="19050" t="0" r="9525" b="0"/>
            <wp:docPr id="3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0B1B" w:rsidRPr="00AE4C22" w:rsidRDefault="00580B1B" w:rsidP="00580B1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4C22">
        <w:rPr>
          <w:rFonts w:ascii="Times New Roman" w:hAnsi="Times New Roman" w:cs="Times New Roman"/>
          <w:sz w:val="28"/>
          <w:szCs w:val="28"/>
          <w:u w:val="single"/>
        </w:rPr>
        <w:t>Анализ ошибок</w:t>
      </w:r>
      <w:r w:rsidR="007E2702">
        <w:rPr>
          <w:rFonts w:ascii="Times New Roman" w:hAnsi="Times New Roman" w:cs="Times New Roman"/>
          <w:sz w:val="28"/>
          <w:szCs w:val="28"/>
          <w:u w:val="single"/>
        </w:rPr>
        <w:t xml:space="preserve"> за 2 года</w:t>
      </w:r>
      <w:r w:rsidRPr="00AE4C2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tbl>
      <w:tblPr>
        <w:tblStyle w:val="a5"/>
        <w:tblW w:w="10456" w:type="dxa"/>
        <w:tblLook w:val="04A0"/>
      </w:tblPr>
      <w:tblGrid>
        <w:gridCol w:w="1668"/>
        <w:gridCol w:w="4252"/>
        <w:gridCol w:w="4536"/>
      </w:tblGrid>
      <w:tr w:rsidR="007E2702" w:rsidTr="00E838EA">
        <w:tc>
          <w:tcPr>
            <w:tcW w:w="1668" w:type="dxa"/>
          </w:tcPr>
          <w:p w:rsidR="007E2702" w:rsidRDefault="007E2702" w:rsidP="007E27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7E2702" w:rsidRDefault="007E2702" w:rsidP="007E27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536" w:type="dxa"/>
          </w:tcPr>
          <w:p w:rsidR="007E2702" w:rsidRDefault="007E2702" w:rsidP="007E27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7E2702" w:rsidTr="00E838EA">
        <w:tc>
          <w:tcPr>
            <w:tcW w:w="1668" w:type="dxa"/>
          </w:tcPr>
          <w:p w:rsidR="007E2702" w:rsidRDefault="007E2702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 классы</w:t>
            </w:r>
          </w:p>
        </w:tc>
        <w:tc>
          <w:tcPr>
            <w:tcW w:w="4252" w:type="dxa"/>
          </w:tcPr>
          <w:p w:rsidR="007E2702" w:rsidRPr="007F041D" w:rsidRDefault="007F041D" w:rsidP="0085197A">
            <w:pPr>
              <w:pStyle w:val="a7"/>
              <w:ind w:left="0"/>
              <w:rPr>
                <w:rFonts w:ascii="Times New Roman" w:hAnsi="Times New Roman"/>
                <w:iCs/>
                <w:sz w:val="24"/>
                <w:szCs w:val="28"/>
              </w:rPr>
            </w:pPr>
            <w:r w:rsidRPr="007F041D">
              <w:rPr>
                <w:rFonts w:ascii="Times New Roman" w:hAnsi="Times New Roman"/>
                <w:iCs/>
                <w:sz w:val="24"/>
                <w:szCs w:val="28"/>
              </w:rPr>
              <w:t>Правописание безударных окончаний глаголов; Правописание безударных окончаний существительных;</w:t>
            </w:r>
            <w:bookmarkStart w:id="0" w:name="_Hlk40292775"/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Pr="007F041D">
              <w:rPr>
                <w:rFonts w:ascii="Times New Roman" w:hAnsi="Times New Roman"/>
                <w:iCs/>
                <w:sz w:val="24"/>
                <w:szCs w:val="28"/>
              </w:rPr>
              <w:t xml:space="preserve">Правописание чередующихся гласных </w:t>
            </w:r>
            <w:r w:rsidRPr="007F041D">
              <w:rPr>
                <w:rFonts w:ascii="Times New Roman" w:hAnsi="Times New Roman"/>
                <w:iCs/>
                <w:sz w:val="24"/>
                <w:szCs w:val="28"/>
              </w:rPr>
              <w:lastRenderedPageBreak/>
              <w:t>в корне;</w:t>
            </w:r>
            <w:bookmarkEnd w:id="0"/>
            <w:r w:rsidRPr="007F041D">
              <w:rPr>
                <w:rFonts w:ascii="Times New Roman" w:hAnsi="Times New Roman"/>
                <w:iCs/>
                <w:sz w:val="24"/>
                <w:szCs w:val="28"/>
              </w:rPr>
              <w:t xml:space="preserve"> Запятая в сложном предложении; Тире между подлежащим и сказуемым; Антонимы; Метафора.</w:t>
            </w:r>
          </w:p>
        </w:tc>
        <w:tc>
          <w:tcPr>
            <w:tcW w:w="4536" w:type="dxa"/>
          </w:tcPr>
          <w:p w:rsidR="007E2702" w:rsidRPr="007E2702" w:rsidRDefault="007E2702" w:rsidP="008519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E2702">
              <w:rPr>
                <w:rFonts w:ascii="Times New Roman" w:hAnsi="Times New Roman"/>
                <w:sz w:val="24"/>
                <w:szCs w:val="28"/>
              </w:rPr>
              <w:lastRenderedPageBreak/>
              <w:t>«Изобразительно-выразительные средства в художественном тексте», «Корни с чередованием».</w:t>
            </w:r>
          </w:p>
        </w:tc>
      </w:tr>
      <w:tr w:rsidR="007E2702" w:rsidTr="00E838EA">
        <w:tc>
          <w:tcPr>
            <w:tcW w:w="1668" w:type="dxa"/>
          </w:tcPr>
          <w:p w:rsidR="007E2702" w:rsidRDefault="007E2702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6 классы</w:t>
            </w:r>
          </w:p>
        </w:tc>
        <w:tc>
          <w:tcPr>
            <w:tcW w:w="4252" w:type="dxa"/>
          </w:tcPr>
          <w:p w:rsidR="007F041D" w:rsidRPr="007F041D" w:rsidRDefault="007F041D" w:rsidP="0085197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F041D">
              <w:rPr>
                <w:rFonts w:ascii="Times New Roman" w:hAnsi="Times New Roman"/>
                <w:sz w:val="24"/>
                <w:szCs w:val="28"/>
              </w:rPr>
              <w:t>«Словообразовательный разбор», «Пунктуация в предложениях с причастными и деепричастными оборотами» «Словообразовательный разбор», «Пунктуация в предложениях с причастными и деепричастными оборотами»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7F041D">
              <w:rPr>
                <w:rFonts w:ascii="Times New Roman" w:hAnsi="Times New Roman"/>
                <w:sz w:val="24"/>
                <w:szCs w:val="28"/>
              </w:rPr>
              <w:t>«Пунктуация в предложениях с прямой речью», «Разряды местоимений», «Типы речи»</w:t>
            </w:r>
          </w:p>
          <w:p w:rsidR="007E2702" w:rsidRPr="007F041D" w:rsidRDefault="007E2702" w:rsidP="008519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7E2702" w:rsidRPr="007E2702" w:rsidRDefault="007E2702" w:rsidP="008519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E2702">
              <w:rPr>
                <w:rFonts w:ascii="Times New Roman" w:hAnsi="Times New Roman"/>
                <w:sz w:val="24"/>
                <w:szCs w:val="28"/>
              </w:rPr>
              <w:t>Написании приставок ПРЕ- и ПРИ-,  «Н и НН в именах прилагательных и причастиях», выбор гласной буквы в проверяемом корне, «Мягкий знак после шипящих на конце имён существительных», «Буквы</w:t>
            </w:r>
            <w:proofErr w:type="gramStart"/>
            <w:r w:rsidRPr="007E2702">
              <w:rPr>
                <w:rFonts w:ascii="Times New Roman" w:hAnsi="Times New Roman"/>
                <w:sz w:val="24"/>
                <w:szCs w:val="28"/>
              </w:rPr>
              <w:t xml:space="preserve"> О</w:t>
            </w:r>
            <w:proofErr w:type="gramEnd"/>
            <w:r w:rsidRPr="007E2702">
              <w:rPr>
                <w:rFonts w:ascii="Times New Roman" w:hAnsi="Times New Roman"/>
                <w:sz w:val="24"/>
                <w:szCs w:val="28"/>
              </w:rPr>
              <w:t xml:space="preserve"> и Ё  в корне существительных после шипящих»,</w:t>
            </w:r>
            <w:r w:rsidR="007F041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E2702">
              <w:rPr>
                <w:rFonts w:ascii="Times New Roman" w:hAnsi="Times New Roman"/>
                <w:sz w:val="24"/>
                <w:szCs w:val="28"/>
              </w:rPr>
              <w:t xml:space="preserve">«Обособление причастного оборота», </w:t>
            </w:r>
            <w:r w:rsidRPr="007E2702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Синтаксический разбор: второстепенные члены предложения, части речи.</w:t>
            </w:r>
          </w:p>
        </w:tc>
      </w:tr>
      <w:tr w:rsidR="007E2702" w:rsidTr="00E838EA">
        <w:tc>
          <w:tcPr>
            <w:tcW w:w="1668" w:type="dxa"/>
          </w:tcPr>
          <w:p w:rsidR="007E2702" w:rsidRDefault="007E2702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 классы</w:t>
            </w:r>
          </w:p>
        </w:tc>
        <w:tc>
          <w:tcPr>
            <w:tcW w:w="4252" w:type="dxa"/>
          </w:tcPr>
          <w:p w:rsidR="007E2702" w:rsidRPr="007F041D" w:rsidRDefault="007F041D" w:rsidP="0085197A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7F041D">
              <w:rPr>
                <w:rFonts w:ascii="Times New Roman" w:hAnsi="Times New Roman"/>
                <w:iCs/>
                <w:sz w:val="24"/>
                <w:szCs w:val="28"/>
              </w:rPr>
              <w:t>Распознавание причастия/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Pr="007F041D">
              <w:rPr>
                <w:rFonts w:ascii="Times New Roman" w:hAnsi="Times New Roman"/>
                <w:iCs/>
                <w:sz w:val="24"/>
                <w:szCs w:val="28"/>
              </w:rPr>
              <w:t>деепричастия; Знаки препинания в сложном предложении; Суффиксы причастий настоящего времени; НЕ с причастиями; Правописание союзов предлогов,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Pr="007F041D">
              <w:rPr>
                <w:rFonts w:ascii="Times New Roman" w:hAnsi="Times New Roman"/>
                <w:iCs/>
                <w:sz w:val="24"/>
                <w:szCs w:val="28"/>
              </w:rPr>
              <w:t>Употребление причастия/</w:t>
            </w:r>
            <w:r>
              <w:rPr>
                <w:rFonts w:ascii="Times New Roman" w:hAnsi="Times New Roman"/>
                <w:iCs/>
                <w:sz w:val="24"/>
                <w:szCs w:val="28"/>
              </w:rPr>
              <w:t xml:space="preserve"> </w:t>
            </w:r>
            <w:r w:rsidRPr="007F041D">
              <w:rPr>
                <w:rFonts w:ascii="Times New Roman" w:hAnsi="Times New Roman"/>
                <w:iCs/>
                <w:sz w:val="24"/>
                <w:szCs w:val="28"/>
              </w:rPr>
              <w:t xml:space="preserve">деепричастия в предложении. </w:t>
            </w:r>
          </w:p>
        </w:tc>
        <w:tc>
          <w:tcPr>
            <w:tcW w:w="4536" w:type="dxa"/>
          </w:tcPr>
          <w:p w:rsidR="007E2702" w:rsidRPr="007201D2" w:rsidRDefault="007F041D" w:rsidP="0085197A">
            <w:pPr>
              <w:contextualSpacing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</w:t>
            </w:r>
            <w:r w:rsidR="007E2702" w:rsidRPr="007F041D">
              <w:rPr>
                <w:rFonts w:ascii="Times New Roman" w:eastAsia="Times New Roman" w:hAnsi="Times New Roman"/>
                <w:sz w:val="24"/>
                <w:szCs w:val="28"/>
              </w:rPr>
              <w:t>пределени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е</w:t>
            </w:r>
            <w:r w:rsidR="007E2702" w:rsidRPr="007F041D">
              <w:rPr>
                <w:rFonts w:ascii="Times New Roman" w:eastAsia="Times New Roman" w:hAnsi="Times New Roman"/>
                <w:sz w:val="24"/>
                <w:szCs w:val="28"/>
              </w:rPr>
              <w:t xml:space="preserve"> художественных приемов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,</w:t>
            </w:r>
            <w:r w:rsidR="007201D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7201D2" w:rsidRPr="007201D2">
              <w:rPr>
                <w:rFonts w:ascii="Times New Roman" w:eastAsia="Times New Roman" w:hAnsi="Times New Roman"/>
                <w:sz w:val="24"/>
                <w:szCs w:val="28"/>
              </w:rPr>
              <w:t xml:space="preserve">«Пунктуация в простых осложнённых </w:t>
            </w:r>
            <w:r w:rsidR="007201D2">
              <w:rPr>
                <w:rFonts w:ascii="Times New Roman" w:eastAsia="Times New Roman" w:hAnsi="Times New Roman"/>
                <w:sz w:val="24"/>
                <w:szCs w:val="28"/>
              </w:rPr>
              <w:t>предложениях», О</w:t>
            </w:r>
            <w:r w:rsidR="007201D2">
              <w:rPr>
                <w:rFonts w:ascii="Times New Roman" w:hAnsi="Times New Roman"/>
                <w:sz w:val="24"/>
                <w:szCs w:val="28"/>
              </w:rPr>
              <w:t xml:space="preserve">бособление причастного </w:t>
            </w:r>
            <w:r w:rsidR="007201D2" w:rsidRPr="007201D2">
              <w:rPr>
                <w:rFonts w:ascii="Times New Roman" w:hAnsi="Times New Roman"/>
                <w:sz w:val="24"/>
                <w:szCs w:val="28"/>
              </w:rPr>
              <w:t xml:space="preserve">оборота, запятые в сложном предложении, словарные слова, отсутствие запятой при неоднородных определениях, суффиксы наречий </w:t>
            </w:r>
            <w:proofErr w:type="spellStart"/>
            <w:proofErr w:type="gramStart"/>
            <w:r w:rsidR="007201D2" w:rsidRPr="007201D2">
              <w:rPr>
                <w:rFonts w:ascii="Times New Roman" w:hAnsi="Times New Roman"/>
                <w:sz w:val="24"/>
                <w:szCs w:val="28"/>
              </w:rPr>
              <w:t>а-о</w:t>
            </w:r>
            <w:proofErr w:type="spellEnd"/>
            <w:proofErr w:type="gramEnd"/>
            <w:r w:rsidR="007201D2" w:rsidRPr="007201D2">
              <w:rPr>
                <w:rFonts w:ascii="Times New Roman" w:hAnsi="Times New Roman"/>
                <w:sz w:val="24"/>
                <w:szCs w:val="28"/>
              </w:rPr>
              <w:t>, не с наречиями</w:t>
            </w:r>
            <w:r w:rsidR="007201D2">
              <w:rPr>
                <w:rFonts w:ascii="Times New Roman" w:hAnsi="Times New Roman"/>
                <w:sz w:val="28"/>
                <w:szCs w:val="28"/>
              </w:rPr>
              <w:t>.</w:t>
            </w:r>
            <w:r w:rsidR="007201D2" w:rsidRPr="007201D2">
              <w:rPr>
                <w:rFonts w:ascii="Times New Roman" w:eastAsia="Times New Roman" w:hAnsi="Times New Roman"/>
                <w:sz w:val="24"/>
                <w:szCs w:val="28"/>
              </w:rPr>
              <w:t xml:space="preserve"> «Словообразовательный разбор»</w:t>
            </w:r>
          </w:p>
        </w:tc>
      </w:tr>
      <w:tr w:rsidR="007E2702" w:rsidTr="00E838EA">
        <w:tc>
          <w:tcPr>
            <w:tcW w:w="1668" w:type="dxa"/>
          </w:tcPr>
          <w:p w:rsidR="007E2702" w:rsidRDefault="007E2702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7E2702" w:rsidRPr="007E2702" w:rsidRDefault="007E2702" w:rsidP="008519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E2702">
              <w:rPr>
                <w:rFonts w:ascii="Times New Roman" w:hAnsi="Times New Roman"/>
                <w:sz w:val="24"/>
                <w:szCs w:val="28"/>
              </w:rPr>
              <w:t>Способы связи слов в словосочетании, Обособленные члены предложения, Орфография: правописание приставок, Н-НН в суффиксах различных частях речи, Знаки препинания при обособленных определениях, приложениях, Пунктуационный анализ, Анализ средств выразительности</w:t>
            </w:r>
          </w:p>
        </w:tc>
        <w:tc>
          <w:tcPr>
            <w:tcW w:w="4536" w:type="dxa"/>
          </w:tcPr>
          <w:p w:rsidR="007E2702" w:rsidRPr="00E61634" w:rsidRDefault="007201D2" w:rsidP="0085197A">
            <w:pPr>
              <w:rPr>
                <w:rFonts w:ascii="Times New Roman" w:hAnsi="Times New Roman"/>
                <w:sz w:val="24"/>
                <w:szCs w:val="28"/>
              </w:rPr>
            </w:pPr>
            <w:r w:rsidRPr="007201D2">
              <w:rPr>
                <w:rFonts w:ascii="Times New Roman" w:hAnsi="Times New Roman"/>
                <w:sz w:val="24"/>
                <w:szCs w:val="28"/>
              </w:rPr>
              <w:t xml:space="preserve">Синтаксический и пунктуационный анализ предложения </w:t>
            </w:r>
            <w:bookmarkStart w:id="1" w:name="_GoBack"/>
            <w:bookmarkEnd w:id="1"/>
            <w:r w:rsidRPr="007201D2">
              <w:rPr>
                <w:rFonts w:ascii="Times New Roman" w:hAnsi="Times New Roman"/>
                <w:sz w:val="24"/>
                <w:szCs w:val="28"/>
              </w:rPr>
              <w:t>(задания №2, №3 в ОГЭ)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201D2">
              <w:rPr>
                <w:rFonts w:ascii="Times New Roman" w:hAnsi="Times New Roman"/>
                <w:sz w:val="24"/>
                <w:szCs w:val="28"/>
              </w:rPr>
              <w:t>Орфографический анализ (задание №5 в ОГЭ</w:t>
            </w:r>
            <w:r w:rsidRPr="009B5CA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201D2">
              <w:rPr>
                <w:rFonts w:ascii="Times New Roman" w:hAnsi="Times New Roman"/>
                <w:sz w:val="24"/>
                <w:szCs w:val="28"/>
              </w:rPr>
              <w:t>Соблюдение синтаксических норм: опознава</w:t>
            </w:r>
            <w:r w:rsidRPr="00B53532">
              <w:rPr>
                <w:rFonts w:ascii="Times New Roman" w:hAnsi="Times New Roman"/>
                <w:sz w:val="24"/>
                <w:szCs w:val="24"/>
              </w:rPr>
              <w:t>ние обстоятельства в предложении, связь слов в словосочетании границы обособленного обстоятельства, границы обособленного обстоятельства</w:t>
            </w:r>
          </w:p>
        </w:tc>
      </w:tr>
      <w:tr w:rsidR="007E2702" w:rsidTr="00E838EA">
        <w:tc>
          <w:tcPr>
            <w:tcW w:w="1668" w:type="dxa"/>
          </w:tcPr>
          <w:p w:rsidR="007E2702" w:rsidRDefault="007E2702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7E2702" w:rsidRPr="007E2702" w:rsidRDefault="007E2702" w:rsidP="0085197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E2702">
              <w:rPr>
                <w:rFonts w:ascii="Times New Roman" w:hAnsi="Times New Roman"/>
                <w:sz w:val="24"/>
                <w:szCs w:val="28"/>
              </w:rPr>
              <w:t>«Стиль текста и тип речи»; «Средства связи предложений в тексте»</w:t>
            </w:r>
          </w:p>
          <w:p w:rsidR="007E2702" w:rsidRPr="007F041D" w:rsidRDefault="007E2702" w:rsidP="0085197A">
            <w:pPr>
              <w:tabs>
                <w:tab w:val="left" w:pos="3861"/>
              </w:tabs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7E2702">
              <w:rPr>
                <w:rFonts w:ascii="Times New Roman" w:hAnsi="Times New Roman"/>
                <w:sz w:val="24"/>
                <w:szCs w:val="28"/>
              </w:rPr>
              <w:t>«Разряды местоимений»; «Деепричастия совершенного и несовершенного вида»</w:t>
            </w:r>
            <w:r w:rsidR="007F041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7E2702">
              <w:rPr>
                <w:rFonts w:ascii="Times New Roman" w:hAnsi="Times New Roman"/>
                <w:sz w:val="24"/>
                <w:szCs w:val="28"/>
              </w:rPr>
              <w:t xml:space="preserve">«Способы связи слов в словосочетании»; Много ошибок допущено в заданиях на понимание авторской позиции в тексте, что говорит о низком уровне читательской компетенции. </w:t>
            </w:r>
          </w:p>
        </w:tc>
        <w:tc>
          <w:tcPr>
            <w:tcW w:w="4536" w:type="dxa"/>
          </w:tcPr>
          <w:p w:rsidR="00B53532" w:rsidRPr="00B53532" w:rsidRDefault="00B53532" w:rsidP="0085197A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53532">
              <w:rPr>
                <w:rFonts w:ascii="Times New Roman" w:hAnsi="Times New Roman"/>
                <w:sz w:val="24"/>
                <w:szCs w:val="28"/>
              </w:rPr>
              <w:t>«Синтаксис пр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остого и сложного предложений», </w:t>
            </w:r>
            <w:r w:rsidRPr="00B53532">
              <w:rPr>
                <w:rFonts w:ascii="Times New Roman" w:hAnsi="Times New Roman"/>
                <w:sz w:val="24"/>
                <w:szCs w:val="28"/>
              </w:rPr>
              <w:t xml:space="preserve">«Пунктуация простого и сложного предложений» «Правописание слов русского языка» </w:t>
            </w:r>
          </w:p>
          <w:p w:rsidR="007E2702" w:rsidRDefault="00B53532" w:rsidP="0085197A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B53532">
              <w:rPr>
                <w:rFonts w:ascii="Times New Roman" w:hAnsi="Times New Roman"/>
                <w:sz w:val="24"/>
                <w:szCs w:val="28"/>
              </w:rPr>
              <w:t xml:space="preserve">«Анализ содержания текста» «Средства художественной выразительности» </w:t>
            </w:r>
          </w:p>
        </w:tc>
      </w:tr>
      <w:tr w:rsidR="007E2702" w:rsidTr="00E838EA">
        <w:tc>
          <w:tcPr>
            <w:tcW w:w="1668" w:type="dxa"/>
          </w:tcPr>
          <w:p w:rsidR="007E2702" w:rsidRDefault="007E2702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классы</w:t>
            </w:r>
          </w:p>
        </w:tc>
        <w:tc>
          <w:tcPr>
            <w:tcW w:w="4252" w:type="dxa"/>
          </w:tcPr>
          <w:p w:rsidR="007E2702" w:rsidRPr="007E2702" w:rsidRDefault="007E2702" w:rsidP="0085197A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E270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главной информации текста, отработка синтаксической нормы, умение определить грамматическую ошибку, знание особенности образования форм самостоятельных частей речи, знание </w:t>
            </w:r>
            <w:proofErr w:type="gramStart"/>
            <w:r w:rsidRPr="007E2702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образования форм самостоятельных частей речи</w:t>
            </w:r>
            <w:proofErr w:type="gramEnd"/>
          </w:p>
        </w:tc>
        <w:tc>
          <w:tcPr>
            <w:tcW w:w="4536" w:type="dxa"/>
          </w:tcPr>
          <w:p w:rsidR="00397BC1" w:rsidRPr="00C67D3D" w:rsidRDefault="00C67D3D" w:rsidP="00397BC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397BC1" w:rsidRPr="00C67D3D">
              <w:rPr>
                <w:rFonts w:ascii="Times New Roman" w:hAnsi="Times New Roman"/>
                <w:sz w:val="24"/>
                <w:szCs w:val="28"/>
              </w:rPr>
              <w:t>рфографические нормы русского языка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397BC1" w:rsidRPr="00C67D3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и  -НН</w:t>
            </w:r>
            <w:r w:rsidR="00397BC1" w:rsidRPr="00C67D3D">
              <w:rPr>
                <w:rFonts w:ascii="Times New Roman" w:hAnsi="Times New Roman"/>
                <w:sz w:val="24"/>
                <w:szCs w:val="28"/>
              </w:rPr>
              <w:t xml:space="preserve"> в суффиксах отглагольных прилагательных и причастий, в наречиях </w:t>
            </w:r>
            <w:r>
              <w:rPr>
                <w:rFonts w:ascii="Times New Roman" w:hAnsi="Times New Roman"/>
                <w:sz w:val="24"/>
                <w:szCs w:val="28"/>
              </w:rPr>
              <w:t>и словах категории состояния; НЕ</w:t>
            </w:r>
            <w:r w:rsidR="00397BC1" w:rsidRPr="00C67D3D">
              <w:rPr>
                <w:rFonts w:ascii="Times New Roman" w:hAnsi="Times New Roman"/>
                <w:sz w:val="24"/>
                <w:szCs w:val="28"/>
              </w:rPr>
              <w:t xml:space="preserve"> слитно или раз</w:t>
            </w:r>
            <w:r>
              <w:rPr>
                <w:rFonts w:ascii="Times New Roman" w:hAnsi="Times New Roman"/>
                <w:sz w:val="24"/>
                <w:szCs w:val="28"/>
              </w:rPr>
              <w:t>дельно с разными частями речи;</w:t>
            </w:r>
            <w:r w:rsidR="00397BC1" w:rsidRPr="00C67D3D">
              <w:rPr>
                <w:rFonts w:ascii="Times New Roman" w:hAnsi="Times New Roman"/>
                <w:sz w:val="24"/>
                <w:szCs w:val="28"/>
              </w:rPr>
              <w:t xml:space="preserve"> чередующиеся гласные в корне.</w:t>
            </w:r>
          </w:p>
          <w:p w:rsidR="00397BC1" w:rsidRPr="00C67D3D" w:rsidRDefault="00397BC1" w:rsidP="00397BC1">
            <w:pPr>
              <w:rPr>
                <w:rFonts w:ascii="Times New Roman" w:hAnsi="Times New Roman"/>
                <w:sz w:val="24"/>
                <w:szCs w:val="28"/>
              </w:rPr>
            </w:pPr>
            <w:r w:rsidRPr="00C67D3D">
              <w:rPr>
                <w:rFonts w:ascii="Times New Roman" w:hAnsi="Times New Roman"/>
                <w:sz w:val="24"/>
                <w:szCs w:val="28"/>
              </w:rPr>
              <w:t>орфоэпические нормы русского языка.</w:t>
            </w:r>
          </w:p>
          <w:p w:rsidR="007E2702" w:rsidRPr="00C67D3D" w:rsidRDefault="00397BC1" w:rsidP="0085197A">
            <w:pPr>
              <w:rPr>
                <w:rFonts w:ascii="Times New Roman" w:hAnsi="Times New Roman"/>
                <w:sz w:val="24"/>
                <w:szCs w:val="28"/>
              </w:rPr>
            </w:pPr>
            <w:r w:rsidRPr="00C67D3D">
              <w:rPr>
                <w:rFonts w:ascii="Times New Roman" w:hAnsi="Times New Roman"/>
                <w:sz w:val="24"/>
                <w:szCs w:val="28"/>
              </w:rPr>
              <w:t>лексические нормы. Паронимы.</w:t>
            </w:r>
          </w:p>
        </w:tc>
      </w:tr>
      <w:tr w:rsidR="007E2702" w:rsidRPr="00D0167A" w:rsidTr="00E838EA">
        <w:tc>
          <w:tcPr>
            <w:tcW w:w="1668" w:type="dxa"/>
          </w:tcPr>
          <w:p w:rsidR="007E2702" w:rsidRDefault="007E2702" w:rsidP="00AE4C2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 классы</w:t>
            </w:r>
          </w:p>
        </w:tc>
        <w:tc>
          <w:tcPr>
            <w:tcW w:w="4252" w:type="dxa"/>
          </w:tcPr>
          <w:p w:rsidR="007E2702" w:rsidRPr="007E2702" w:rsidRDefault="007E2702" w:rsidP="0085197A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gramStart"/>
            <w:r w:rsidRPr="007E2702">
              <w:rPr>
                <w:rFonts w:ascii="Times New Roman" w:hAnsi="Times New Roman"/>
                <w:sz w:val="24"/>
                <w:szCs w:val="28"/>
              </w:rPr>
              <w:t xml:space="preserve">обнаружение главной информации в учебном и научно-популярном тексте, определение одного из лексических значений многозначного слова, </w:t>
            </w:r>
            <w:r w:rsidRPr="007E2702">
              <w:rPr>
                <w:rFonts w:ascii="Times New Roman" w:hAnsi="Times New Roman"/>
                <w:sz w:val="24"/>
                <w:szCs w:val="28"/>
              </w:rPr>
              <w:lastRenderedPageBreak/>
              <w:t>соотнесение предложений с допущенными при их построении ошибок с квалификацией этих ошибок.</w:t>
            </w:r>
            <w:proofErr w:type="gramEnd"/>
          </w:p>
        </w:tc>
        <w:tc>
          <w:tcPr>
            <w:tcW w:w="4536" w:type="dxa"/>
          </w:tcPr>
          <w:p w:rsidR="00D0167A" w:rsidRPr="00D0167A" w:rsidRDefault="00D0167A" w:rsidP="00851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167A">
              <w:rPr>
                <w:rFonts w:ascii="Times New Roman" w:hAnsi="Times New Roman"/>
                <w:sz w:val="24"/>
                <w:szCs w:val="24"/>
              </w:rPr>
              <w:lastRenderedPageBreak/>
              <w:t>«Определение части речи в контексте»;</w:t>
            </w:r>
          </w:p>
          <w:p w:rsidR="00D0167A" w:rsidRPr="00D0167A" w:rsidRDefault="00D0167A" w:rsidP="00851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167A">
              <w:rPr>
                <w:rFonts w:ascii="Times New Roman" w:hAnsi="Times New Roman"/>
                <w:sz w:val="24"/>
                <w:szCs w:val="24"/>
              </w:rPr>
              <w:t>«Правописание Н и Н в словах»;</w:t>
            </w:r>
          </w:p>
          <w:p w:rsidR="007E2702" w:rsidRPr="00D0167A" w:rsidRDefault="00D0167A" w:rsidP="008519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167A">
              <w:rPr>
                <w:rFonts w:ascii="Times New Roman" w:hAnsi="Times New Roman"/>
                <w:sz w:val="24"/>
                <w:szCs w:val="24"/>
              </w:rPr>
              <w:t>«Правописание НЕ с разными частями речи»;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67A">
              <w:rPr>
                <w:rFonts w:ascii="Times New Roman" w:hAnsi="Times New Roman"/>
                <w:sz w:val="24"/>
                <w:szCs w:val="24"/>
              </w:rPr>
              <w:t xml:space="preserve">«Правописание суффиксов и </w:t>
            </w:r>
            <w:r w:rsidRPr="00D0167A">
              <w:rPr>
                <w:rFonts w:ascii="Times New Roman" w:hAnsi="Times New Roman"/>
                <w:sz w:val="24"/>
                <w:szCs w:val="24"/>
              </w:rPr>
              <w:lastRenderedPageBreak/>
              <w:t>окончаний глагольных форм»;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67A">
              <w:rPr>
                <w:rFonts w:ascii="Times New Roman" w:hAnsi="Times New Roman"/>
                <w:sz w:val="24"/>
                <w:szCs w:val="24"/>
              </w:rPr>
              <w:t>«Знаки препинания при обращении и вводных словах»;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67A">
              <w:rPr>
                <w:rFonts w:ascii="Times New Roman" w:hAnsi="Times New Roman"/>
                <w:sz w:val="24"/>
                <w:szCs w:val="24"/>
              </w:rPr>
              <w:t>«Запятая пере союзом</w:t>
            </w:r>
            <w:proofErr w:type="gramStart"/>
            <w:r w:rsidRPr="00D0167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D0167A">
              <w:rPr>
                <w:rFonts w:ascii="Times New Roman" w:hAnsi="Times New Roman"/>
                <w:sz w:val="24"/>
                <w:szCs w:val="24"/>
              </w:rPr>
              <w:t xml:space="preserve"> в простом и сложном предложениях»;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67A">
              <w:rPr>
                <w:rFonts w:ascii="Times New Roman" w:hAnsi="Times New Roman"/>
                <w:sz w:val="24"/>
                <w:szCs w:val="24"/>
              </w:rPr>
              <w:t>«Знаки препинания в предложениях с разными видами связи»;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67A">
              <w:rPr>
                <w:rFonts w:ascii="Times New Roman" w:hAnsi="Times New Roman"/>
                <w:sz w:val="24"/>
                <w:szCs w:val="24"/>
              </w:rPr>
              <w:t>«Тире в простом и сложном предложениях», «Определение некоторых частей речи (частиц, местоимений, союзов, наречий), используемых для связи предложений в тексте».</w:t>
            </w:r>
          </w:p>
        </w:tc>
      </w:tr>
    </w:tbl>
    <w:p w:rsidR="007E2702" w:rsidRPr="00E838EA" w:rsidRDefault="007E2702" w:rsidP="007E27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8"/>
        </w:rPr>
      </w:pPr>
    </w:p>
    <w:p w:rsidR="00580B1B" w:rsidRPr="00AE4C22" w:rsidRDefault="00580B1B" w:rsidP="00580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22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580B1B" w:rsidRPr="00AE4C22" w:rsidRDefault="00580B1B" w:rsidP="000A515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4C22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580B1B" w:rsidRPr="00AE4C22" w:rsidRDefault="00580B1B" w:rsidP="000A515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4C22">
        <w:rPr>
          <w:rFonts w:ascii="Times New Roman" w:hAnsi="Times New Roman" w:cs="Times New Roman"/>
          <w:sz w:val="28"/>
          <w:szCs w:val="28"/>
        </w:rPr>
        <w:t>Усилить коррекционную работу со слабоуспевающими учениками, что даст большую стабильность и системность.</w:t>
      </w:r>
    </w:p>
    <w:p w:rsidR="00580B1B" w:rsidRPr="00AE4C22" w:rsidRDefault="00580B1B" w:rsidP="000A515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4C22">
        <w:rPr>
          <w:rFonts w:ascii="Times New Roman" w:hAnsi="Times New Roman" w:cs="Times New Roman"/>
          <w:sz w:val="28"/>
          <w:szCs w:val="28"/>
        </w:rPr>
        <w:t xml:space="preserve">Грамотно строить методическую </w:t>
      </w:r>
      <w:r w:rsidR="0031680C" w:rsidRPr="00AE4C22">
        <w:rPr>
          <w:rFonts w:ascii="Times New Roman" w:hAnsi="Times New Roman" w:cs="Times New Roman"/>
          <w:sz w:val="28"/>
          <w:szCs w:val="28"/>
        </w:rPr>
        <w:t xml:space="preserve">работу по предупреждению ошибок </w:t>
      </w:r>
      <w:r w:rsidRPr="00AE4C22">
        <w:rPr>
          <w:rFonts w:ascii="Times New Roman" w:hAnsi="Times New Roman" w:cs="Times New Roman"/>
          <w:sz w:val="28"/>
          <w:szCs w:val="28"/>
        </w:rPr>
        <w:t>разного вида, проводить постоянный тренинг по предупреждению ошибок.</w:t>
      </w:r>
    </w:p>
    <w:p w:rsidR="00580B1B" w:rsidRPr="00AE4C22" w:rsidRDefault="00580B1B" w:rsidP="000A515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4C22">
        <w:rPr>
          <w:rFonts w:ascii="Times New Roman" w:hAnsi="Times New Roman" w:cs="Times New Roman"/>
          <w:sz w:val="28"/>
          <w:szCs w:val="28"/>
        </w:rPr>
        <w:t>Рекомендовано в качестве подготовки к ЕГЭ  ориентировать обучающихся на отработку навыков содержательного анализа текста, практику в выполнении синтаксических, морфологических, орфографических норм.</w:t>
      </w:r>
    </w:p>
    <w:p w:rsidR="0031680C" w:rsidRPr="00AE4C22" w:rsidRDefault="0031680C" w:rsidP="000A515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4C22">
        <w:rPr>
          <w:rFonts w:ascii="Times New Roman" w:hAnsi="Times New Roman" w:cs="Times New Roman"/>
          <w:sz w:val="28"/>
          <w:szCs w:val="28"/>
        </w:rPr>
        <w:t>Рекомендовано в качестве контроля знаний включать задания тестового характера, а также  элементы комплексного анализа текста.</w:t>
      </w:r>
    </w:p>
    <w:p w:rsidR="0031680C" w:rsidRPr="00734F33" w:rsidRDefault="0031680C" w:rsidP="000A515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4C22">
        <w:rPr>
          <w:rFonts w:ascii="Times New Roman" w:hAnsi="Times New Roman"/>
          <w:sz w:val="28"/>
          <w:szCs w:val="28"/>
        </w:rPr>
        <w:t>Работать с текстами разных типов речи, учить различать их особенности.</w:t>
      </w:r>
    </w:p>
    <w:p w:rsidR="00734F33" w:rsidRPr="00B53532" w:rsidRDefault="00734F33" w:rsidP="000A5156">
      <w:pPr>
        <w:pStyle w:val="a7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4F33">
        <w:rPr>
          <w:rFonts w:ascii="Times New Roman" w:hAnsi="Times New Roman"/>
          <w:sz w:val="28"/>
          <w:szCs w:val="28"/>
        </w:rPr>
        <w:t>Разнообразить уроки русского языка игровыми технологиями.</w:t>
      </w:r>
    </w:p>
    <w:p w:rsidR="00B53532" w:rsidRPr="00B53532" w:rsidRDefault="00B53532" w:rsidP="00B53532">
      <w:pPr>
        <w:pStyle w:val="a7"/>
        <w:numPr>
          <w:ilvl w:val="0"/>
          <w:numId w:val="10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53532">
        <w:rPr>
          <w:rFonts w:ascii="Times New Roman" w:hAnsi="Times New Roman"/>
          <w:sz w:val="28"/>
          <w:szCs w:val="28"/>
        </w:rPr>
        <w:t>братить внимание на необходимость повторения и закрепления на практике орфографических и пунктуационных правил, на выработку практического умения видеть средства художественной выразительности и на выработку умения определять ход мыслей автора текста, художественного и публицистического.</w:t>
      </w:r>
    </w:p>
    <w:p w:rsidR="00D107AE" w:rsidRPr="00E838EA" w:rsidRDefault="00D107AE" w:rsidP="000A5156">
      <w:pPr>
        <w:ind w:left="426" w:hanging="426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5F2245" w:rsidRPr="00AE4C22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2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CB7D5E" w:rsidRPr="00AE4C2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B56D8" w:rsidRPr="00334F3A" w:rsidRDefault="000B56D8" w:rsidP="00D10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22">
        <w:rPr>
          <w:rFonts w:ascii="Times New Roman" w:hAnsi="Times New Roman" w:cs="Times New Roman"/>
          <w:sz w:val="28"/>
          <w:szCs w:val="28"/>
        </w:rPr>
        <w:t>По предмету «Литература» промежуточная аттестация в основном проходила в форме контрольной работы</w:t>
      </w:r>
      <w:r w:rsidR="00E838EA">
        <w:rPr>
          <w:rFonts w:ascii="Times New Roman" w:hAnsi="Times New Roman" w:cs="Times New Roman"/>
          <w:sz w:val="28"/>
          <w:szCs w:val="28"/>
        </w:rPr>
        <w:t>, в 8 и 10 классах проходил экзамен</w:t>
      </w:r>
      <w:r w:rsidRPr="00AE4C22">
        <w:rPr>
          <w:rFonts w:ascii="Times New Roman" w:hAnsi="Times New Roman" w:cs="Times New Roman"/>
          <w:sz w:val="28"/>
          <w:szCs w:val="28"/>
        </w:rPr>
        <w:t>. Средний балл по предмету по школе равен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589">
        <w:rPr>
          <w:rFonts w:ascii="Times New Roman" w:hAnsi="Times New Roman" w:cs="Times New Roman"/>
          <w:b/>
          <w:sz w:val="28"/>
          <w:szCs w:val="28"/>
        </w:rPr>
        <w:t>3,</w:t>
      </w:r>
      <w:r w:rsidR="00334F3A" w:rsidRPr="00570589">
        <w:rPr>
          <w:rFonts w:ascii="Times New Roman" w:hAnsi="Times New Roman" w:cs="Times New Roman"/>
          <w:b/>
          <w:sz w:val="28"/>
          <w:szCs w:val="28"/>
        </w:rPr>
        <w:t>7</w:t>
      </w:r>
      <w:r w:rsidRPr="00334F3A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Pr="00334F3A">
        <w:rPr>
          <w:rFonts w:ascii="Times New Roman" w:hAnsi="Times New Roman" w:cs="Times New Roman"/>
          <w:b/>
          <w:sz w:val="28"/>
          <w:szCs w:val="28"/>
        </w:rPr>
        <w:t>5</w:t>
      </w:r>
      <w:r w:rsidR="00334F3A" w:rsidRPr="00334F3A">
        <w:rPr>
          <w:rFonts w:ascii="Times New Roman" w:hAnsi="Times New Roman" w:cs="Times New Roman"/>
          <w:b/>
          <w:sz w:val="28"/>
          <w:szCs w:val="28"/>
        </w:rPr>
        <w:t>2</w:t>
      </w:r>
      <w:r w:rsidRPr="00334F3A">
        <w:rPr>
          <w:rFonts w:ascii="Times New Roman" w:hAnsi="Times New Roman" w:cs="Times New Roman"/>
          <w:b/>
          <w:sz w:val="28"/>
          <w:szCs w:val="28"/>
        </w:rPr>
        <w:t>%</w:t>
      </w:r>
      <w:r w:rsidRPr="00334F3A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знаний представлены на диаграммах:</w:t>
      </w:r>
    </w:p>
    <w:p w:rsidR="000B56D8" w:rsidRPr="00392351" w:rsidRDefault="00334F3A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4F3A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76550" cy="2438400"/>
            <wp:effectExtent l="19050" t="0" r="19050" b="0"/>
            <wp:docPr id="4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B56D8" w:rsidRPr="00392351">
        <w:rPr>
          <w:noProof/>
          <w:color w:val="FF0000"/>
          <w:lang w:eastAsia="ru-RU"/>
        </w:rPr>
        <w:t xml:space="preserve"> </w:t>
      </w:r>
      <w:r w:rsidRPr="00334F3A">
        <w:rPr>
          <w:noProof/>
          <w:color w:val="FF0000"/>
          <w:lang w:eastAsia="ru-RU"/>
        </w:rPr>
        <w:drawing>
          <wp:inline distT="0" distB="0" distL="0" distR="0">
            <wp:extent cx="3257550" cy="2381250"/>
            <wp:effectExtent l="19050" t="0" r="19050" b="0"/>
            <wp:docPr id="4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B56D8" w:rsidRPr="00334F3A" w:rsidRDefault="000B56D8" w:rsidP="00D107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3A">
        <w:rPr>
          <w:rFonts w:ascii="Times New Roman" w:hAnsi="Times New Roman" w:cs="Times New Roman"/>
          <w:sz w:val="28"/>
          <w:szCs w:val="28"/>
        </w:rPr>
        <w:lastRenderedPageBreak/>
        <w:t>Из представленных диаграмм видно, что лучше всех справились</w:t>
      </w:r>
      <w:r w:rsidR="00334F3A" w:rsidRPr="00334F3A">
        <w:rPr>
          <w:rFonts w:ascii="Times New Roman" w:hAnsi="Times New Roman" w:cs="Times New Roman"/>
          <w:sz w:val="28"/>
          <w:szCs w:val="28"/>
        </w:rPr>
        <w:t xml:space="preserve"> с промежуточной аттестацией 5 и 10 </w:t>
      </w:r>
      <w:r w:rsidRPr="00334F3A">
        <w:rPr>
          <w:rFonts w:ascii="Times New Roman" w:hAnsi="Times New Roman" w:cs="Times New Roman"/>
          <w:sz w:val="28"/>
          <w:szCs w:val="28"/>
        </w:rPr>
        <w:t xml:space="preserve">классы, </w:t>
      </w:r>
      <w:r w:rsidR="00334F3A" w:rsidRPr="00334F3A">
        <w:rPr>
          <w:rFonts w:ascii="Times New Roman" w:hAnsi="Times New Roman" w:cs="Times New Roman"/>
          <w:sz w:val="28"/>
          <w:szCs w:val="28"/>
        </w:rPr>
        <w:t>а хуже всех 7</w:t>
      </w:r>
      <w:r w:rsidRPr="00334F3A">
        <w:rPr>
          <w:rFonts w:ascii="Times New Roman" w:hAnsi="Times New Roman" w:cs="Times New Roman"/>
          <w:sz w:val="28"/>
          <w:szCs w:val="28"/>
        </w:rPr>
        <w:t xml:space="preserve"> классы. </w:t>
      </w:r>
    </w:p>
    <w:p w:rsidR="000B56D8" w:rsidRPr="00334F3A" w:rsidRDefault="000B56D8" w:rsidP="00D107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3A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0B56D8" w:rsidRPr="00392351" w:rsidRDefault="00334F3A" w:rsidP="00334F3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4F3A">
        <w:rPr>
          <w:noProof/>
          <w:color w:val="FF0000"/>
          <w:lang w:eastAsia="ru-RU"/>
        </w:rPr>
        <w:drawing>
          <wp:inline distT="0" distB="0" distL="0" distR="0">
            <wp:extent cx="2390775" cy="2447925"/>
            <wp:effectExtent l="19050" t="0" r="9525" b="0"/>
            <wp:docPr id="4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334F3A">
        <w:rPr>
          <w:noProof/>
          <w:color w:val="FF0000"/>
          <w:lang w:eastAsia="ru-RU"/>
        </w:rPr>
        <w:drawing>
          <wp:inline distT="0" distB="0" distL="0" distR="0">
            <wp:extent cx="3429000" cy="2543175"/>
            <wp:effectExtent l="19050" t="0" r="19050" b="0"/>
            <wp:docPr id="5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66CA0" w:rsidRDefault="00566CA0" w:rsidP="00D10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F3A">
        <w:rPr>
          <w:rFonts w:ascii="Times New Roman" w:hAnsi="Times New Roman" w:cs="Times New Roman"/>
          <w:sz w:val="28"/>
          <w:szCs w:val="28"/>
        </w:rPr>
        <w:t>Анализиру</w:t>
      </w:r>
      <w:r w:rsidR="00E61634">
        <w:rPr>
          <w:rFonts w:ascii="Times New Roman" w:hAnsi="Times New Roman" w:cs="Times New Roman"/>
          <w:sz w:val="28"/>
          <w:szCs w:val="28"/>
        </w:rPr>
        <w:t>я</w:t>
      </w:r>
      <w:r w:rsidRPr="00334F3A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34F3A" w:rsidRPr="00334F3A">
        <w:rPr>
          <w:rFonts w:ascii="Times New Roman" w:hAnsi="Times New Roman" w:cs="Times New Roman"/>
          <w:sz w:val="28"/>
          <w:szCs w:val="28"/>
        </w:rPr>
        <w:t>е диаграмм, можно увидеть, что</w:t>
      </w:r>
      <w:r w:rsidRPr="00334F3A">
        <w:rPr>
          <w:rFonts w:ascii="Times New Roman" w:hAnsi="Times New Roman" w:cs="Times New Roman"/>
          <w:sz w:val="28"/>
          <w:szCs w:val="28"/>
        </w:rPr>
        <w:t xml:space="preserve"> </w:t>
      </w:r>
      <w:r w:rsidR="00334F3A" w:rsidRPr="00334F3A">
        <w:rPr>
          <w:rFonts w:ascii="Times New Roman" w:hAnsi="Times New Roman" w:cs="Times New Roman"/>
          <w:sz w:val="28"/>
          <w:szCs w:val="28"/>
        </w:rPr>
        <w:t>61</w:t>
      </w:r>
      <w:r w:rsidRPr="00334F3A">
        <w:rPr>
          <w:rFonts w:ascii="Times New Roman" w:hAnsi="Times New Roman" w:cs="Times New Roman"/>
          <w:sz w:val="28"/>
          <w:szCs w:val="28"/>
        </w:rPr>
        <w:t>% обучающихся п</w:t>
      </w:r>
      <w:r w:rsidR="00334F3A" w:rsidRPr="00334F3A">
        <w:rPr>
          <w:rFonts w:ascii="Times New Roman" w:hAnsi="Times New Roman" w:cs="Times New Roman"/>
          <w:sz w:val="28"/>
          <w:szCs w:val="28"/>
        </w:rPr>
        <w:t>одтвердили свои годовые отметки</w:t>
      </w:r>
      <w:r w:rsidRPr="00334F3A">
        <w:rPr>
          <w:rFonts w:ascii="Times New Roman" w:hAnsi="Times New Roman" w:cs="Times New Roman"/>
          <w:sz w:val="28"/>
          <w:szCs w:val="28"/>
        </w:rPr>
        <w:t xml:space="preserve">. Также наблюдается большое расхождение в % качества обученности за промежуточную аттестацию по сравнению с итоговой отметкой в </w:t>
      </w:r>
      <w:r w:rsidR="00334F3A" w:rsidRPr="00334F3A">
        <w:rPr>
          <w:rFonts w:ascii="Times New Roman" w:hAnsi="Times New Roman" w:cs="Times New Roman"/>
          <w:sz w:val="28"/>
          <w:szCs w:val="28"/>
        </w:rPr>
        <w:t>5</w:t>
      </w:r>
      <w:r w:rsidRPr="00334F3A">
        <w:rPr>
          <w:rFonts w:ascii="Times New Roman" w:hAnsi="Times New Roman" w:cs="Times New Roman"/>
          <w:sz w:val="28"/>
          <w:szCs w:val="28"/>
        </w:rPr>
        <w:t>х (1</w:t>
      </w:r>
      <w:r w:rsidR="00334F3A" w:rsidRPr="00334F3A">
        <w:rPr>
          <w:rFonts w:ascii="Times New Roman" w:hAnsi="Times New Roman" w:cs="Times New Roman"/>
          <w:sz w:val="28"/>
          <w:szCs w:val="28"/>
        </w:rPr>
        <w:t>6%), в 7х (2</w:t>
      </w:r>
      <w:r w:rsidRPr="00334F3A">
        <w:rPr>
          <w:rFonts w:ascii="Times New Roman" w:hAnsi="Times New Roman" w:cs="Times New Roman"/>
          <w:sz w:val="28"/>
          <w:szCs w:val="28"/>
        </w:rPr>
        <w:t xml:space="preserve">2%), </w:t>
      </w:r>
      <w:r w:rsidR="00334F3A" w:rsidRPr="00334F3A">
        <w:rPr>
          <w:rFonts w:ascii="Times New Roman" w:hAnsi="Times New Roman" w:cs="Times New Roman"/>
          <w:sz w:val="28"/>
          <w:szCs w:val="28"/>
        </w:rPr>
        <w:t xml:space="preserve">в 8х (17%) </w:t>
      </w:r>
      <w:r w:rsidRPr="00334F3A">
        <w:rPr>
          <w:rFonts w:ascii="Times New Roman" w:hAnsi="Times New Roman" w:cs="Times New Roman"/>
          <w:sz w:val="28"/>
          <w:szCs w:val="28"/>
        </w:rPr>
        <w:t>классах, что говорит о завышение годовых отметок в данных параллелях.</w:t>
      </w:r>
    </w:p>
    <w:p w:rsidR="0085197A" w:rsidRPr="002D0E45" w:rsidRDefault="0085197A" w:rsidP="008519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</w:t>
      </w:r>
      <w:r w:rsidR="00570589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70589">
        <w:rPr>
          <w:rFonts w:ascii="Times New Roman" w:hAnsi="Times New Roman" w:cs="Times New Roman"/>
          <w:sz w:val="28"/>
          <w:szCs w:val="28"/>
        </w:rPr>
        <w:t>говорит о хорошо проделанной работе педагогов.</w:t>
      </w:r>
    </w:p>
    <w:p w:rsidR="0085197A" w:rsidRPr="00334F3A" w:rsidRDefault="0085197A" w:rsidP="00D10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809875"/>
            <wp:effectExtent l="19050" t="0" r="19050" b="0"/>
            <wp:docPr id="5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34F3A" w:rsidRPr="00334F3A" w:rsidRDefault="00334F3A" w:rsidP="0085197A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314" w:type="dxa"/>
        <w:tblLook w:val="04A0"/>
      </w:tblPr>
      <w:tblGrid>
        <w:gridCol w:w="1668"/>
        <w:gridCol w:w="4252"/>
        <w:gridCol w:w="4394"/>
      </w:tblGrid>
      <w:tr w:rsidR="00334F3A" w:rsidTr="008A60B3">
        <w:tc>
          <w:tcPr>
            <w:tcW w:w="1668" w:type="dxa"/>
          </w:tcPr>
          <w:p w:rsidR="00334F3A" w:rsidRDefault="00334F3A" w:rsidP="008A60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334F3A" w:rsidRDefault="00334F3A" w:rsidP="008A60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394" w:type="dxa"/>
          </w:tcPr>
          <w:p w:rsidR="00334F3A" w:rsidRDefault="00334F3A" w:rsidP="008A60B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334F3A" w:rsidTr="008A60B3">
        <w:tc>
          <w:tcPr>
            <w:tcW w:w="1668" w:type="dxa"/>
          </w:tcPr>
          <w:p w:rsidR="00334F3A" w:rsidRDefault="00334F3A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 классы</w:t>
            </w:r>
          </w:p>
        </w:tc>
        <w:tc>
          <w:tcPr>
            <w:tcW w:w="4252" w:type="dxa"/>
          </w:tcPr>
          <w:p w:rsidR="00334F3A" w:rsidRPr="00334F3A" w:rsidRDefault="00334F3A" w:rsidP="0085197A">
            <w:pPr>
              <w:pStyle w:val="a7"/>
              <w:ind w:left="0"/>
              <w:rPr>
                <w:rFonts w:ascii="Times New Roman" w:hAnsi="Times New Roman"/>
                <w:iCs/>
                <w:sz w:val="24"/>
                <w:szCs w:val="28"/>
              </w:rPr>
            </w:pPr>
            <w:r w:rsidRPr="00334F3A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содержания художественного произведения, </w:t>
            </w:r>
            <w:r w:rsidRPr="00334F3A">
              <w:rPr>
                <w:rFonts w:ascii="Times New Roman" w:hAnsi="Times New Roman"/>
                <w:sz w:val="24"/>
                <w:szCs w:val="28"/>
              </w:rPr>
              <w:t>произведение И.С. Тургенева «</w:t>
            </w:r>
            <w:proofErr w:type="spellStart"/>
            <w:r w:rsidRPr="00334F3A">
              <w:rPr>
                <w:rFonts w:ascii="Times New Roman" w:hAnsi="Times New Roman"/>
                <w:sz w:val="24"/>
                <w:szCs w:val="28"/>
              </w:rPr>
              <w:t>Муму</w:t>
            </w:r>
            <w:proofErr w:type="spellEnd"/>
            <w:r w:rsidRPr="00334F3A">
              <w:rPr>
                <w:rFonts w:ascii="Times New Roman" w:hAnsi="Times New Roman"/>
                <w:sz w:val="24"/>
                <w:szCs w:val="28"/>
              </w:rPr>
              <w:t xml:space="preserve">», биографии писателей (даты жизни), произведение К.Г. Паустовского «Тёплый хлеб», </w:t>
            </w:r>
            <w:r w:rsidRPr="00334F3A">
              <w:rPr>
                <w:rFonts w:ascii="Times New Roman" w:hAnsi="Times New Roman"/>
                <w:sz w:val="24"/>
                <w:szCs w:val="28"/>
              </w:rPr>
              <w:lastRenderedPageBreak/>
              <w:t>произведение В.П. Астафьева «</w:t>
            </w:r>
            <w:proofErr w:type="spellStart"/>
            <w:r w:rsidRPr="00334F3A">
              <w:rPr>
                <w:rFonts w:ascii="Times New Roman" w:hAnsi="Times New Roman"/>
                <w:sz w:val="24"/>
                <w:szCs w:val="28"/>
              </w:rPr>
              <w:t>Васюткино</w:t>
            </w:r>
            <w:proofErr w:type="spellEnd"/>
            <w:r w:rsidRPr="00334F3A">
              <w:rPr>
                <w:rFonts w:ascii="Times New Roman" w:hAnsi="Times New Roman"/>
                <w:sz w:val="24"/>
                <w:szCs w:val="28"/>
              </w:rPr>
              <w:t xml:space="preserve"> озеро»</w:t>
            </w:r>
          </w:p>
        </w:tc>
        <w:tc>
          <w:tcPr>
            <w:tcW w:w="4394" w:type="dxa"/>
          </w:tcPr>
          <w:p w:rsidR="007222BC" w:rsidRPr="007222BC" w:rsidRDefault="007222BC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«Изобразительно-выразительные ср</w:t>
            </w:r>
            <w:r>
              <w:rPr>
                <w:rFonts w:ascii="Times New Roman" w:hAnsi="Times New Roman"/>
                <w:sz w:val="24"/>
                <w:szCs w:val="24"/>
              </w:rPr>
              <w:t>едства в художественном тексте»</w:t>
            </w:r>
          </w:p>
          <w:p w:rsidR="00334F3A" w:rsidRPr="007222BC" w:rsidRDefault="007222BC" w:rsidP="007222BC">
            <w:pPr>
              <w:tabs>
                <w:tab w:val="left" w:pos="1110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334F3A" w:rsidTr="008A60B3">
        <w:tc>
          <w:tcPr>
            <w:tcW w:w="1668" w:type="dxa"/>
          </w:tcPr>
          <w:p w:rsidR="00334F3A" w:rsidRDefault="00334F3A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6 классы</w:t>
            </w:r>
          </w:p>
        </w:tc>
        <w:tc>
          <w:tcPr>
            <w:tcW w:w="4252" w:type="dxa"/>
          </w:tcPr>
          <w:p w:rsidR="00334F3A" w:rsidRPr="00334F3A" w:rsidRDefault="00334F3A" w:rsidP="0085197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4F3A">
              <w:rPr>
                <w:rFonts w:ascii="Times New Roman" w:hAnsi="Times New Roman"/>
                <w:i/>
                <w:sz w:val="24"/>
                <w:szCs w:val="28"/>
              </w:rPr>
              <w:t>«</w:t>
            </w:r>
            <w:r w:rsidRPr="00334F3A">
              <w:rPr>
                <w:rFonts w:ascii="Times New Roman" w:hAnsi="Times New Roman"/>
                <w:sz w:val="24"/>
                <w:szCs w:val="28"/>
              </w:rPr>
              <w:t>Тема чинопочитания в рассказе А.П. Чехова «Толстый и тонкий», «Выразительные</w:t>
            </w:r>
            <w:r w:rsidRPr="00334F3A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 w:rsidRPr="00334F3A">
              <w:rPr>
                <w:rFonts w:ascii="Times New Roman" w:hAnsi="Times New Roman"/>
                <w:sz w:val="24"/>
                <w:szCs w:val="28"/>
              </w:rPr>
              <w:t>средства языка»</w:t>
            </w:r>
          </w:p>
        </w:tc>
        <w:tc>
          <w:tcPr>
            <w:tcW w:w="4394" w:type="dxa"/>
          </w:tcPr>
          <w:p w:rsidR="008A60B3" w:rsidRPr="007222BC" w:rsidRDefault="008A60B3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>Выразительные средства языка и их роль, жанр произведения, стихотворные размеры; авторы, названия произведений и герои произведений.</w:t>
            </w:r>
          </w:p>
          <w:p w:rsidR="00334F3A" w:rsidRPr="007222BC" w:rsidRDefault="008A60B3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>Ошибки в определении литературоведческих понятий, в определении темы произведения и лица от которого ведётся повествование.</w:t>
            </w:r>
          </w:p>
        </w:tc>
      </w:tr>
      <w:tr w:rsidR="00334F3A" w:rsidTr="008A60B3">
        <w:tc>
          <w:tcPr>
            <w:tcW w:w="1668" w:type="dxa"/>
          </w:tcPr>
          <w:p w:rsidR="00334F3A" w:rsidRDefault="00334F3A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 классы</w:t>
            </w:r>
          </w:p>
        </w:tc>
        <w:tc>
          <w:tcPr>
            <w:tcW w:w="4252" w:type="dxa"/>
          </w:tcPr>
          <w:p w:rsidR="00334F3A" w:rsidRPr="00334F3A" w:rsidRDefault="00334F3A" w:rsidP="0085197A">
            <w:pPr>
              <w:rPr>
                <w:rFonts w:ascii="Times New Roman" w:hAnsi="Times New Roman"/>
                <w:iCs/>
                <w:sz w:val="24"/>
                <w:szCs w:val="28"/>
              </w:rPr>
            </w:pPr>
            <w:r w:rsidRPr="00334F3A">
              <w:rPr>
                <w:rFonts w:ascii="Times New Roman" w:hAnsi="Times New Roman"/>
                <w:iCs/>
                <w:sz w:val="24"/>
                <w:szCs w:val="28"/>
              </w:rPr>
              <w:t>Типы былин; Идея первой части поэмы Н.А. Некрасова «Русские женщины» («Княгиня Трубецкая»); Гроте</w:t>
            </w:r>
            <w:proofErr w:type="gramStart"/>
            <w:r w:rsidRPr="00334F3A">
              <w:rPr>
                <w:rFonts w:ascii="Times New Roman" w:hAnsi="Times New Roman"/>
                <w:iCs/>
                <w:sz w:val="24"/>
                <w:szCs w:val="28"/>
              </w:rPr>
              <w:t>ск в ск</w:t>
            </w:r>
            <w:proofErr w:type="gramEnd"/>
            <w:r w:rsidRPr="00334F3A">
              <w:rPr>
                <w:rFonts w:ascii="Times New Roman" w:hAnsi="Times New Roman"/>
                <w:iCs/>
                <w:sz w:val="24"/>
                <w:szCs w:val="28"/>
              </w:rPr>
              <w:t>азках М.Е. Салтыкова-Щедрина; Характеристика персонажей повести М. Горького «Детство»;</w:t>
            </w:r>
          </w:p>
        </w:tc>
        <w:tc>
          <w:tcPr>
            <w:tcW w:w="4394" w:type="dxa"/>
          </w:tcPr>
          <w:p w:rsidR="008A60B3" w:rsidRPr="007222BC" w:rsidRDefault="008A60B3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>Жанры литературы, идея конкретного произведения, выразительные средства языка (определение и примеры).</w:t>
            </w:r>
          </w:p>
          <w:p w:rsidR="00334F3A" w:rsidRPr="007222BC" w:rsidRDefault="007222BC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eastAsia="Times New Roman" w:hAnsi="Times New Roman"/>
                <w:sz w:val="24"/>
                <w:szCs w:val="24"/>
              </w:rPr>
              <w:t>У учащихся возникли затруднения в заданиях, основанных на определении художественных приемов</w:t>
            </w:r>
          </w:p>
        </w:tc>
      </w:tr>
      <w:tr w:rsidR="00334F3A" w:rsidTr="008A60B3">
        <w:tc>
          <w:tcPr>
            <w:tcW w:w="1668" w:type="dxa"/>
          </w:tcPr>
          <w:p w:rsidR="00334F3A" w:rsidRDefault="00334F3A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334F3A" w:rsidRPr="007222BC" w:rsidRDefault="007222BC" w:rsidP="007222BC">
            <w:pPr>
              <w:rPr>
                <w:rFonts w:ascii="Times New Roman" w:hAnsi="Times New Roman"/>
                <w:sz w:val="24"/>
                <w:szCs w:val="28"/>
              </w:rPr>
            </w:pPr>
            <w:r w:rsidRPr="007222BC">
              <w:rPr>
                <w:rFonts w:ascii="Times New Roman" w:hAnsi="Times New Roman"/>
                <w:sz w:val="24"/>
                <w:szCs w:val="28"/>
              </w:rPr>
              <w:t xml:space="preserve">Теоретический материал: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композиция, идея, пролог, сюжет. </w:t>
            </w:r>
            <w:proofErr w:type="gramStart"/>
            <w:r w:rsidR="00334F3A" w:rsidRPr="00334F3A">
              <w:rPr>
                <w:rFonts w:ascii="Times New Roman" w:hAnsi="Times New Roman"/>
                <w:sz w:val="24"/>
                <w:szCs w:val="28"/>
              </w:rPr>
              <w:t>Средства выразительности: эпитет, метафора, сравнение, олицетворение и т.д.; Стихотворные размеры.</w:t>
            </w:r>
            <w:proofErr w:type="gramEnd"/>
            <w:r w:rsidR="00334F3A" w:rsidRPr="00334F3A">
              <w:rPr>
                <w:rFonts w:ascii="Times New Roman" w:hAnsi="Times New Roman"/>
                <w:sz w:val="24"/>
                <w:szCs w:val="28"/>
              </w:rPr>
              <w:t xml:space="preserve"> Невнимательное прочтение художественной литературы; неумение выстроить письменную работу как сочинение-рассуждение; Замена рассуждения пересказом</w:t>
            </w:r>
          </w:p>
        </w:tc>
        <w:tc>
          <w:tcPr>
            <w:tcW w:w="4394" w:type="dxa"/>
          </w:tcPr>
          <w:p w:rsidR="008A60B3" w:rsidRPr="007222BC" w:rsidRDefault="008A60B3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>Слабое знание сюжетов произведений. Поверхностное понимание идей произведений. Слабые знания в области литературоведения.</w:t>
            </w:r>
          </w:p>
          <w:p w:rsidR="00334F3A" w:rsidRPr="007222BC" w:rsidRDefault="007222BC" w:rsidP="007222B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22BC">
              <w:rPr>
                <w:rFonts w:ascii="Times New Roman" w:hAnsi="Times New Roman"/>
                <w:sz w:val="24"/>
                <w:szCs w:val="24"/>
              </w:rPr>
              <w:t>Затруднения в: подробном пересказ прочитанного текста; в анализе произведения в соответствии с вопросом билета, в выразительном чтение наизусть</w:t>
            </w:r>
            <w:proofErr w:type="gramEnd"/>
          </w:p>
        </w:tc>
      </w:tr>
      <w:tr w:rsidR="00334F3A" w:rsidTr="008A60B3">
        <w:tc>
          <w:tcPr>
            <w:tcW w:w="1668" w:type="dxa"/>
          </w:tcPr>
          <w:p w:rsidR="00334F3A" w:rsidRDefault="00334F3A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334F3A" w:rsidRPr="00334F3A" w:rsidRDefault="00334F3A" w:rsidP="0085197A">
            <w:pPr>
              <w:tabs>
                <w:tab w:val="left" w:pos="3861"/>
              </w:tabs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334F3A">
              <w:rPr>
                <w:rFonts w:ascii="Times New Roman" w:hAnsi="Times New Roman"/>
                <w:sz w:val="24"/>
                <w:szCs w:val="28"/>
              </w:rPr>
              <w:t xml:space="preserve">Работа по промежуточной аттестации выявила темы, которые были недостаточно хорошо усвоены в этом учебном году; «Элементы сюжета драматического произведения», «Вечные образы в литературе», «Кульминация комедии Н.В.Гоголя «Ревизор», «Кульминация комедии  </w:t>
            </w:r>
            <w:proofErr w:type="spellStart"/>
            <w:r w:rsidRPr="00334F3A">
              <w:rPr>
                <w:rFonts w:ascii="Times New Roman" w:hAnsi="Times New Roman"/>
                <w:sz w:val="24"/>
                <w:szCs w:val="28"/>
              </w:rPr>
              <w:t>А.С.Грибоедова</w:t>
            </w:r>
            <w:proofErr w:type="spellEnd"/>
            <w:r w:rsidRPr="00334F3A">
              <w:rPr>
                <w:rFonts w:ascii="Times New Roman" w:hAnsi="Times New Roman"/>
                <w:sz w:val="24"/>
                <w:szCs w:val="28"/>
              </w:rPr>
              <w:t xml:space="preserve"> «Горе от ума»</w:t>
            </w:r>
          </w:p>
        </w:tc>
        <w:tc>
          <w:tcPr>
            <w:tcW w:w="4394" w:type="dxa"/>
          </w:tcPr>
          <w:p w:rsidR="007222BC" w:rsidRPr="007222BC" w:rsidRDefault="007222BC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 xml:space="preserve">комедия «Горе от ума» А. С. </w:t>
            </w:r>
            <w:proofErr w:type="spellStart"/>
            <w:r w:rsidRPr="007222BC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  <w:r w:rsidRPr="0072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2BC" w:rsidRPr="007222BC" w:rsidRDefault="007222BC" w:rsidP="007222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 xml:space="preserve">роман «Герой нашего времени» М. Ю. Лермонтова </w:t>
            </w:r>
          </w:p>
          <w:p w:rsidR="00334F3A" w:rsidRPr="007222BC" w:rsidRDefault="007222BC" w:rsidP="007222BC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 xml:space="preserve">поэма «Мёртвые души» Н. В. Гоголя </w:t>
            </w:r>
          </w:p>
        </w:tc>
      </w:tr>
      <w:tr w:rsidR="00334F3A" w:rsidTr="008A60B3">
        <w:tc>
          <w:tcPr>
            <w:tcW w:w="1668" w:type="dxa"/>
          </w:tcPr>
          <w:p w:rsidR="00334F3A" w:rsidRDefault="00334F3A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классы</w:t>
            </w:r>
          </w:p>
        </w:tc>
        <w:tc>
          <w:tcPr>
            <w:tcW w:w="4252" w:type="dxa"/>
          </w:tcPr>
          <w:p w:rsidR="00334F3A" w:rsidRPr="00334F3A" w:rsidRDefault="00334F3A" w:rsidP="0085197A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4F3A">
              <w:rPr>
                <w:rFonts w:ascii="Times New Roman" w:hAnsi="Times New Roman" w:cs="Times New Roman"/>
                <w:sz w:val="24"/>
                <w:szCs w:val="24"/>
              </w:rPr>
              <w:t>нарушение речевых норм: орфографическими, пунктуационными, грамматическими, речевыми ошибками. Также в сочинениях обучающихся обнаруживаются противоречивые суждения или логически не связанные с темой сочинения.</w:t>
            </w:r>
          </w:p>
        </w:tc>
        <w:tc>
          <w:tcPr>
            <w:tcW w:w="4394" w:type="dxa"/>
          </w:tcPr>
          <w:p w:rsidR="00334F3A" w:rsidRPr="00C2720E" w:rsidRDefault="00C2720E" w:rsidP="00C2720E">
            <w:pPr>
              <w:ind w:left="34"/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C2720E">
              <w:rPr>
                <w:rFonts w:ascii="Times New Roman" w:hAnsi="Times New Roman"/>
                <w:sz w:val="24"/>
                <w:szCs w:val="28"/>
              </w:rPr>
              <w:t>1) Отсутствует глубина приводимых суждений и убедительность аргументов; 2) соответствие выводов авторской позиции; 3) точность в передаче фактического материала; 4) цитирование наизусть; 5) обращение к конкретным эпизодам художественного текста; 6) использование необходимых для ответа терминов и понятий</w:t>
            </w:r>
            <w:r w:rsidRPr="00C2720E"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</w:tc>
      </w:tr>
      <w:tr w:rsidR="00334F3A" w:rsidRPr="00D0167A" w:rsidTr="008A60B3">
        <w:tc>
          <w:tcPr>
            <w:tcW w:w="1668" w:type="dxa"/>
          </w:tcPr>
          <w:p w:rsidR="00334F3A" w:rsidRDefault="00334F3A" w:rsidP="008A60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 классы</w:t>
            </w:r>
          </w:p>
        </w:tc>
        <w:tc>
          <w:tcPr>
            <w:tcW w:w="4252" w:type="dxa"/>
          </w:tcPr>
          <w:p w:rsidR="00334F3A" w:rsidRPr="00334F3A" w:rsidRDefault="00334F3A" w:rsidP="007222BC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34F3A">
              <w:rPr>
                <w:rFonts w:ascii="Times New Roman" w:hAnsi="Times New Roman"/>
                <w:sz w:val="24"/>
                <w:szCs w:val="28"/>
              </w:rPr>
              <w:t>неумение организовать логическую связь между формулировкой позиции автора и формулировкой проблемы, что свидетельствует о поверхностном восприятии авторского текста и отсутствии навыка систематической работы с прозаическим текстом в этом направлении; неумение подобрать необходимый  материал из ж</w:t>
            </w:r>
            <w:r w:rsidR="008A60B3">
              <w:rPr>
                <w:rFonts w:ascii="Times New Roman" w:hAnsi="Times New Roman"/>
                <w:sz w:val="24"/>
                <w:szCs w:val="28"/>
              </w:rPr>
              <w:t>изненного и читательского опыта</w:t>
            </w:r>
            <w:r w:rsidR="0085197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394" w:type="dxa"/>
          </w:tcPr>
          <w:p w:rsidR="008A60B3" w:rsidRPr="007222BC" w:rsidRDefault="008A60B3" w:rsidP="007222BC">
            <w:pPr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>Невнимательное чтение заданий;</w:t>
            </w:r>
          </w:p>
          <w:p w:rsidR="008A60B3" w:rsidRPr="007222BC" w:rsidRDefault="008A60B3" w:rsidP="007222BC">
            <w:pPr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>Нахождение сходств и различий при сопоставлении объектов;</w:t>
            </w:r>
          </w:p>
          <w:p w:rsidR="008A60B3" w:rsidRPr="007222BC" w:rsidRDefault="008A60B3" w:rsidP="007222BC">
            <w:pPr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>посредством речи определять черты характера говорящего героя;</w:t>
            </w:r>
          </w:p>
          <w:p w:rsidR="008A60B3" w:rsidRPr="007222BC" w:rsidRDefault="008A60B3" w:rsidP="007222BC">
            <w:pPr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>формулирование точки зрения на проблему, стоящую перед героем</w:t>
            </w:r>
          </w:p>
          <w:p w:rsidR="008A60B3" w:rsidRPr="007222BC" w:rsidRDefault="008A60B3" w:rsidP="007222BC">
            <w:pPr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>аргументирование своей точки зрения (позицию), опираясь на детали из прочитанного текста</w:t>
            </w:r>
          </w:p>
          <w:p w:rsidR="00334F3A" w:rsidRPr="007222BC" w:rsidRDefault="008A60B3" w:rsidP="007222BC">
            <w:pPr>
              <w:rPr>
                <w:rFonts w:ascii="Times New Roman" w:hAnsi="Times New Roman"/>
                <w:sz w:val="24"/>
                <w:szCs w:val="24"/>
              </w:rPr>
            </w:pPr>
            <w:r w:rsidRPr="007222BC">
              <w:rPr>
                <w:rFonts w:ascii="Times New Roman" w:hAnsi="Times New Roman"/>
                <w:sz w:val="24"/>
                <w:szCs w:val="24"/>
              </w:rPr>
              <w:t>строить связное монологическое высказывание.</w:t>
            </w:r>
          </w:p>
        </w:tc>
      </w:tr>
    </w:tbl>
    <w:p w:rsidR="00566CA0" w:rsidRPr="008A60B3" w:rsidRDefault="00566CA0" w:rsidP="00566C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0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Рекомендации: </w:t>
      </w:r>
    </w:p>
    <w:p w:rsidR="00566CA0" w:rsidRPr="008A60B3" w:rsidRDefault="00566CA0" w:rsidP="000A5156">
      <w:pPr>
        <w:pStyle w:val="a7"/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A60B3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566CA0" w:rsidRPr="007222BC" w:rsidRDefault="00566CA0" w:rsidP="000A5156">
      <w:pPr>
        <w:pStyle w:val="a7"/>
        <w:numPr>
          <w:ilvl w:val="0"/>
          <w:numId w:val="11"/>
        </w:numPr>
        <w:spacing w:after="16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8A60B3">
        <w:rPr>
          <w:rFonts w:ascii="Times New Roman" w:hAnsi="Times New Roman" w:cs="Times New Roman"/>
          <w:sz w:val="28"/>
          <w:szCs w:val="24"/>
        </w:rPr>
        <w:t xml:space="preserve">Рекомендовано включать задания тестового характера в качестве контроля </w:t>
      </w:r>
      <w:r w:rsidRPr="007222BC">
        <w:rPr>
          <w:rFonts w:ascii="Times New Roman" w:hAnsi="Times New Roman" w:cs="Times New Roman"/>
          <w:sz w:val="28"/>
          <w:szCs w:val="24"/>
        </w:rPr>
        <w:t>знаний содержания произведения, а также знаний литературоведческих понятий.</w:t>
      </w:r>
    </w:p>
    <w:p w:rsidR="00BD004F" w:rsidRPr="007222BC" w:rsidRDefault="00BD004F" w:rsidP="000A5156">
      <w:pPr>
        <w:pStyle w:val="a7"/>
        <w:numPr>
          <w:ilvl w:val="0"/>
          <w:numId w:val="11"/>
        </w:numPr>
        <w:tabs>
          <w:tab w:val="left" w:pos="8505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222BC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Грамотно строить методическую работу по предупреждению ошибок разного вида, проводить постоянный тренинг по предупреждению ошибок.</w:t>
      </w:r>
    </w:p>
    <w:p w:rsidR="00D4505F" w:rsidRPr="007222BC" w:rsidRDefault="00D4505F" w:rsidP="000A5156">
      <w:pPr>
        <w:pStyle w:val="a7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222BC">
        <w:rPr>
          <w:rFonts w:ascii="Times New Roman" w:hAnsi="Times New Roman"/>
          <w:sz w:val="28"/>
          <w:szCs w:val="28"/>
        </w:rPr>
        <w:t>Продумать систему уроков литературы, способствующую включению в устное аргументированное обсуждение проблем, поставленных в произведениях литературы, всех учащихся класса.</w:t>
      </w:r>
    </w:p>
    <w:p w:rsidR="00D4505F" w:rsidRPr="007222BC" w:rsidRDefault="00D4505F" w:rsidP="000A5156">
      <w:pPr>
        <w:pStyle w:val="a7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222BC">
        <w:rPr>
          <w:rFonts w:ascii="Times New Roman" w:hAnsi="Times New Roman"/>
          <w:sz w:val="28"/>
          <w:szCs w:val="28"/>
        </w:rPr>
        <w:t>Организовать работу по выразительному чтению лирики и отрывков из лиро-эпических и прозаических произведений, с подключением к работе родителей учащихся.</w:t>
      </w:r>
    </w:p>
    <w:p w:rsidR="007222BC" w:rsidRPr="007222BC" w:rsidRDefault="004C0BE9" w:rsidP="007222BC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222BC">
        <w:rPr>
          <w:rFonts w:ascii="Times New Roman" w:hAnsi="Times New Roman"/>
          <w:sz w:val="28"/>
          <w:szCs w:val="28"/>
        </w:rPr>
        <w:t xml:space="preserve">Продумать систему написания сочинений по литературе в </w:t>
      </w:r>
      <w:proofErr w:type="spellStart"/>
      <w:r w:rsidRPr="007222BC">
        <w:rPr>
          <w:rFonts w:ascii="Times New Roman" w:hAnsi="Times New Roman"/>
          <w:sz w:val="28"/>
          <w:szCs w:val="28"/>
        </w:rPr>
        <w:t>WORD</w:t>
      </w:r>
      <w:proofErr w:type="gramStart"/>
      <w:r w:rsidRPr="007222BC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Pr="007222BC">
        <w:rPr>
          <w:rFonts w:ascii="Times New Roman" w:hAnsi="Times New Roman"/>
          <w:sz w:val="28"/>
          <w:szCs w:val="28"/>
        </w:rPr>
        <w:t>, с тем, чтобы, имея возможность проверить работы через «</w:t>
      </w:r>
      <w:proofErr w:type="spellStart"/>
      <w:r w:rsidRPr="007222BC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7222BC">
        <w:rPr>
          <w:rFonts w:ascii="Times New Roman" w:hAnsi="Times New Roman"/>
          <w:sz w:val="28"/>
          <w:szCs w:val="28"/>
        </w:rPr>
        <w:t>», исключить попытки учащихся выдавать чужие тексты за свои.</w:t>
      </w:r>
    </w:p>
    <w:p w:rsidR="008A60B3" w:rsidRPr="007222BC" w:rsidRDefault="008A60B3" w:rsidP="007222BC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7222BC">
        <w:rPr>
          <w:rFonts w:ascii="Times New Roman" w:hAnsi="Times New Roman"/>
          <w:sz w:val="28"/>
          <w:szCs w:val="28"/>
        </w:rPr>
        <w:t>Продолжить работу по развитию письменной речи учащихся посредством систематических письменных заданий – проблемных вопросов по изучаемому произведению – с целью обучения учащихся аргументированным грамотным ответам с опорой на литературное произведение. С этой целью изучить форму вопросов на ОГЭ по литературе.</w:t>
      </w:r>
    </w:p>
    <w:p w:rsidR="008A60B3" w:rsidRPr="008A60B3" w:rsidRDefault="004C0BE9" w:rsidP="008A60B3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A60B3">
        <w:rPr>
          <w:rFonts w:ascii="Times New Roman" w:hAnsi="Times New Roman"/>
          <w:sz w:val="28"/>
          <w:szCs w:val="28"/>
        </w:rPr>
        <w:t>Продумать систему уроков литературы, направленную на заинтересованность обучающихся чтением произведений русской классики, обучая их видению актуальности проблем, поднимаемых писателями в разные века.</w:t>
      </w:r>
    </w:p>
    <w:p w:rsidR="004C0BE9" w:rsidRPr="00BA4E3B" w:rsidRDefault="004C0BE9" w:rsidP="007222BC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A4E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A60B3" w:rsidRPr="00BA4E3B">
        <w:rPr>
          <w:rFonts w:ascii="Times New Roman" w:hAnsi="Times New Roman"/>
          <w:sz w:val="28"/>
          <w:szCs w:val="28"/>
        </w:rPr>
        <w:t xml:space="preserve">В новом учебном году спланировать работу на уроках литературы так, чтобы изучаемые произведения прозаические произведения были прочитаны в классе. </w:t>
      </w:r>
    </w:p>
    <w:p w:rsidR="00BA4E3B" w:rsidRPr="00BA4E3B" w:rsidRDefault="00BA4E3B" w:rsidP="00BA4E3B">
      <w:pPr>
        <w:pStyle w:val="a7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2245" w:rsidRPr="00570589" w:rsidRDefault="00EE5589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589">
        <w:rPr>
          <w:rFonts w:ascii="Times New Roman" w:hAnsi="Times New Roman" w:cs="Times New Roman"/>
          <w:b/>
          <w:sz w:val="28"/>
          <w:szCs w:val="28"/>
        </w:rPr>
        <w:t>Математика (</w:t>
      </w:r>
      <w:r w:rsidR="00FC3798" w:rsidRPr="00570589">
        <w:rPr>
          <w:rFonts w:ascii="Times New Roman" w:hAnsi="Times New Roman" w:cs="Times New Roman"/>
          <w:b/>
          <w:sz w:val="28"/>
          <w:szCs w:val="28"/>
        </w:rPr>
        <w:t>алгебра)</w:t>
      </w:r>
    </w:p>
    <w:p w:rsidR="005F2245" w:rsidRPr="00392351" w:rsidRDefault="005F2245" w:rsidP="009274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По предметам «Математика» и «Алгебра» промежуточная аттестация в основном проходила в форме контрольной работы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70589">
        <w:rPr>
          <w:rFonts w:ascii="Times New Roman" w:hAnsi="Times New Roman" w:cs="Times New Roman"/>
          <w:sz w:val="28"/>
          <w:szCs w:val="28"/>
        </w:rPr>
        <w:t>Средний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0589">
        <w:rPr>
          <w:rFonts w:ascii="Times New Roman" w:hAnsi="Times New Roman" w:cs="Times New Roman"/>
          <w:sz w:val="28"/>
          <w:szCs w:val="28"/>
        </w:rPr>
        <w:t xml:space="preserve">балл по предмету по школе равен </w:t>
      </w:r>
      <w:r w:rsidRPr="00570589">
        <w:rPr>
          <w:rFonts w:ascii="Times New Roman" w:hAnsi="Times New Roman" w:cs="Times New Roman"/>
          <w:b/>
          <w:sz w:val="28"/>
          <w:szCs w:val="28"/>
        </w:rPr>
        <w:t>3,</w:t>
      </w:r>
      <w:r w:rsidR="00570589" w:rsidRPr="00570589">
        <w:rPr>
          <w:rFonts w:ascii="Times New Roman" w:hAnsi="Times New Roman" w:cs="Times New Roman"/>
          <w:b/>
          <w:sz w:val="28"/>
          <w:szCs w:val="28"/>
        </w:rPr>
        <w:t>4</w:t>
      </w:r>
      <w:r w:rsidRPr="00570589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570589" w:rsidRPr="00570589">
        <w:rPr>
          <w:rFonts w:ascii="Times New Roman" w:hAnsi="Times New Roman" w:cs="Times New Roman"/>
          <w:b/>
          <w:sz w:val="28"/>
          <w:szCs w:val="28"/>
        </w:rPr>
        <w:t>30</w:t>
      </w:r>
      <w:r w:rsidRPr="00570589">
        <w:rPr>
          <w:rFonts w:ascii="Times New Roman" w:hAnsi="Times New Roman" w:cs="Times New Roman"/>
          <w:b/>
          <w:sz w:val="28"/>
          <w:szCs w:val="28"/>
        </w:rPr>
        <w:t>%</w:t>
      </w:r>
      <w:r w:rsidRPr="00570589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</w:t>
      </w:r>
      <w:r w:rsidR="003849E4" w:rsidRPr="00570589">
        <w:rPr>
          <w:rFonts w:ascii="Times New Roman" w:hAnsi="Times New Roman" w:cs="Times New Roman"/>
          <w:sz w:val="28"/>
          <w:szCs w:val="28"/>
        </w:rPr>
        <w:t>аний представлены на диаграммах:</w:t>
      </w:r>
    </w:p>
    <w:p w:rsidR="005F2245" w:rsidRPr="00392351" w:rsidRDefault="005F224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t xml:space="preserve"> </w:t>
      </w:r>
      <w:r w:rsidR="00570589" w:rsidRPr="00570589">
        <w:rPr>
          <w:noProof/>
          <w:color w:val="FF0000"/>
          <w:lang w:eastAsia="ru-RU"/>
        </w:rPr>
        <w:drawing>
          <wp:inline distT="0" distB="0" distL="0" distR="0">
            <wp:extent cx="3028950" cy="2238375"/>
            <wp:effectExtent l="19050" t="0" r="19050" b="0"/>
            <wp:docPr id="4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570589" w:rsidRPr="00570589">
        <w:rPr>
          <w:noProof/>
          <w:lang w:eastAsia="ru-RU"/>
        </w:rPr>
        <w:t xml:space="preserve"> </w:t>
      </w:r>
      <w:r w:rsidR="00570589" w:rsidRPr="00570589">
        <w:rPr>
          <w:noProof/>
          <w:color w:val="FF0000"/>
          <w:lang w:eastAsia="ru-RU"/>
        </w:rPr>
        <w:drawing>
          <wp:inline distT="0" distB="0" distL="0" distR="0">
            <wp:extent cx="3124200" cy="2181225"/>
            <wp:effectExtent l="19050" t="0" r="19050" b="0"/>
            <wp:docPr id="4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F2245" w:rsidRPr="00570589" w:rsidRDefault="005F2245" w:rsidP="00853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lastRenderedPageBreak/>
        <w:t xml:space="preserve">Из представленных диаграмм видно, что лучше всех справились с промежуточной аттестацией 5 классы, а хуже всех </w:t>
      </w:r>
      <w:r w:rsidR="00570589" w:rsidRPr="00570589">
        <w:rPr>
          <w:rFonts w:ascii="Times New Roman" w:hAnsi="Times New Roman" w:cs="Times New Roman"/>
          <w:sz w:val="28"/>
          <w:szCs w:val="28"/>
        </w:rPr>
        <w:t>6</w:t>
      </w:r>
      <w:r w:rsidRPr="00570589">
        <w:rPr>
          <w:rFonts w:ascii="Times New Roman" w:hAnsi="Times New Roman" w:cs="Times New Roman"/>
          <w:sz w:val="28"/>
          <w:szCs w:val="28"/>
        </w:rPr>
        <w:t xml:space="preserve"> классы. </w:t>
      </w:r>
      <w:r w:rsidR="00CC35E9">
        <w:rPr>
          <w:rFonts w:ascii="Times New Roman" w:hAnsi="Times New Roman" w:cs="Times New Roman"/>
          <w:sz w:val="28"/>
          <w:szCs w:val="28"/>
        </w:rPr>
        <w:t xml:space="preserve">Двое обучающихся не справились с промежуточной аттестацией – </w:t>
      </w:r>
      <w:r w:rsidR="00CC35E9" w:rsidRPr="00CC35E9">
        <w:rPr>
          <w:rFonts w:ascii="Times New Roman" w:hAnsi="Times New Roman" w:cs="Times New Roman"/>
          <w:b/>
          <w:sz w:val="28"/>
          <w:szCs w:val="28"/>
        </w:rPr>
        <w:t>Иванов Евгений</w:t>
      </w:r>
      <w:r w:rsidR="00CC35E9">
        <w:rPr>
          <w:rFonts w:ascii="Times New Roman" w:hAnsi="Times New Roman" w:cs="Times New Roman"/>
          <w:sz w:val="28"/>
          <w:szCs w:val="28"/>
        </w:rPr>
        <w:t xml:space="preserve"> (5Б) и </w:t>
      </w:r>
      <w:proofErr w:type="spellStart"/>
      <w:r w:rsidR="00CC35E9" w:rsidRPr="00CC35E9">
        <w:rPr>
          <w:rFonts w:ascii="Times New Roman" w:hAnsi="Times New Roman" w:cs="Times New Roman"/>
          <w:b/>
          <w:sz w:val="28"/>
          <w:szCs w:val="28"/>
        </w:rPr>
        <w:t>Матченя</w:t>
      </w:r>
      <w:proofErr w:type="spellEnd"/>
      <w:r w:rsidR="00CC35E9" w:rsidRPr="00CC35E9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 w:rsidR="00CC35E9">
        <w:rPr>
          <w:rFonts w:ascii="Times New Roman" w:hAnsi="Times New Roman" w:cs="Times New Roman"/>
          <w:sz w:val="28"/>
          <w:szCs w:val="28"/>
        </w:rPr>
        <w:t xml:space="preserve"> (10К). Для них будет организована пересдача по промежуточной аттестации в сентябре 2021 года.</w:t>
      </w:r>
    </w:p>
    <w:p w:rsidR="005F2245" w:rsidRPr="00570589" w:rsidRDefault="00CB7D5E" w:rsidP="00853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245" w:rsidRPr="00570589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5F2245" w:rsidRPr="00392351" w:rsidRDefault="005F224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t xml:space="preserve"> </w:t>
      </w:r>
      <w:r w:rsidR="00570589" w:rsidRPr="00570589">
        <w:rPr>
          <w:noProof/>
          <w:color w:val="FF0000"/>
          <w:lang w:eastAsia="ru-RU"/>
        </w:rPr>
        <w:drawing>
          <wp:inline distT="0" distB="0" distL="0" distR="0">
            <wp:extent cx="2619375" cy="2524125"/>
            <wp:effectExtent l="19050" t="0" r="9525" b="0"/>
            <wp:docPr id="4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570589" w:rsidRPr="00570589">
        <w:rPr>
          <w:noProof/>
          <w:lang w:eastAsia="ru-RU"/>
        </w:rPr>
        <w:t xml:space="preserve"> </w:t>
      </w:r>
      <w:r w:rsidR="00570589" w:rsidRPr="00570589">
        <w:rPr>
          <w:noProof/>
          <w:color w:val="FF0000"/>
          <w:lang w:eastAsia="ru-RU"/>
        </w:rPr>
        <w:drawing>
          <wp:inline distT="0" distB="0" distL="0" distR="0">
            <wp:extent cx="3524250" cy="2524125"/>
            <wp:effectExtent l="19050" t="0" r="19050" b="0"/>
            <wp:docPr id="4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17E95" w:rsidRDefault="00017E95" w:rsidP="00D107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589">
        <w:rPr>
          <w:rFonts w:ascii="Times New Roman" w:hAnsi="Times New Roman" w:cs="Times New Roman"/>
          <w:sz w:val="28"/>
          <w:szCs w:val="28"/>
        </w:rPr>
        <w:t>Анализиру</w:t>
      </w:r>
      <w:r w:rsidR="00BA4E3B">
        <w:rPr>
          <w:rFonts w:ascii="Times New Roman" w:hAnsi="Times New Roman" w:cs="Times New Roman"/>
          <w:sz w:val="28"/>
          <w:szCs w:val="28"/>
        </w:rPr>
        <w:t>я</w:t>
      </w:r>
      <w:r w:rsidR="0052769F" w:rsidRPr="00570589">
        <w:rPr>
          <w:rFonts w:ascii="Times New Roman" w:hAnsi="Times New Roman" w:cs="Times New Roman"/>
          <w:sz w:val="28"/>
          <w:szCs w:val="28"/>
        </w:rPr>
        <w:t xml:space="preserve"> данные диаграмм</w:t>
      </w:r>
      <w:r w:rsidR="00570589" w:rsidRPr="00570589">
        <w:rPr>
          <w:rFonts w:ascii="Times New Roman" w:hAnsi="Times New Roman" w:cs="Times New Roman"/>
          <w:sz w:val="28"/>
          <w:szCs w:val="28"/>
        </w:rPr>
        <w:t>, можно увидеть, что</w:t>
      </w:r>
      <w:r w:rsidRPr="00570589">
        <w:rPr>
          <w:rFonts w:ascii="Times New Roman" w:hAnsi="Times New Roman" w:cs="Times New Roman"/>
          <w:sz w:val="28"/>
          <w:szCs w:val="28"/>
        </w:rPr>
        <w:t xml:space="preserve"> </w:t>
      </w:r>
      <w:r w:rsidR="00570589" w:rsidRPr="00570589">
        <w:rPr>
          <w:rFonts w:ascii="Times New Roman" w:hAnsi="Times New Roman" w:cs="Times New Roman"/>
          <w:sz w:val="28"/>
          <w:szCs w:val="28"/>
        </w:rPr>
        <w:t>62</w:t>
      </w:r>
      <w:r w:rsidRPr="00570589">
        <w:rPr>
          <w:rFonts w:ascii="Times New Roman" w:hAnsi="Times New Roman" w:cs="Times New Roman"/>
          <w:sz w:val="28"/>
          <w:szCs w:val="28"/>
        </w:rPr>
        <w:t>% обучающихся по</w:t>
      </w:r>
      <w:r w:rsidR="00570589" w:rsidRPr="00570589">
        <w:rPr>
          <w:rFonts w:ascii="Times New Roman" w:hAnsi="Times New Roman" w:cs="Times New Roman"/>
          <w:sz w:val="28"/>
          <w:szCs w:val="28"/>
        </w:rPr>
        <w:t>дтвердили свои годовые отметки. Также вид</w:t>
      </w:r>
      <w:r w:rsidRPr="00570589">
        <w:rPr>
          <w:rFonts w:ascii="Times New Roman" w:hAnsi="Times New Roman" w:cs="Times New Roman"/>
          <w:sz w:val="28"/>
          <w:szCs w:val="28"/>
        </w:rPr>
        <w:t>н</w:t>
      </w:r>
      <w:r w:rsidR="00570589" w:rsidRPr="00570589">
        <w:rPr>
          <w:rFonts w:ascii="Times New Roman" w:hAnsi="Times New Roman" w:cs="Times New Roman"/>
          <w:sz w:val="28"/>
          <w:szCs w:val="28"/>
        </w:rPr>
        <w:t>о</w:t>
      </w:r>
      <w:r w:rsidRPr="00570589">
        <w:rPr>
          <w:rFonts w:ascii="Times New Roman" w:hAnsi="Times New Roman" w:cs="Times New Roman"/>
          <w:sz w:val="28"/>
          <w:szCs w:val="28"/>
        </w:rPr>
        <w:t xml:space="preserve"> большое расхождение в % качества обученности за промежуточную аттестацию по сравнению с итоговой отметкой в</w:t>
      </w:r>
      <w:r w:rsidR="00570589" w:rsidRPr="00570589">
        <w:rPr>
          <w:rFonts w:ascii="Times New Roman" w:hAnsi="Times New Roman" w:cs="Times New Roman"/>
          <w:sz w:val="28"/>
          <w:szCs w:val="28"/>
        </w:rPr>
        <w:t>о многих</w:t>
      </w:r>
      <w:r w:rsidRPr="00570589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570589" w:rsidRPr="00570589">
        <w:rPr>
          <w:rFonts w:ascii="Times New Roman" w:hAnsi="Times New Roman" w:cs="Times New Roman"/>
          <w:sz w:val="28"/>
          <w:szCs w:val="28"/>
        </w:rPr>
        <w:t xml:space="preserve">. Это говорит о завышение годовых отметок </w:t>
      </w:r>
      <w:proofErr w:type="gramStart"/>
      <w:r w:rsidR="00570589" w:rsidRPr="0057058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70589" w:rsidRPr="00570589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14452" w:rsidRPr="00B14452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выполнением промежуточной аттестации дома.</w:t>
      </w:r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BC1" w:rsidRPr="002D0E45" w:rsidRDefault="00397BC1" w:rsidP="005705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146050</wp:posOffset>
            </wp:positionV>
            <wp:extent cx="5086350" cy="2590800"/>
            <wp:effectExtent l="19050" t="0" r="19050" b="0"/>
            <wp:wrapSquare wrapText="bothSides"/>
            <wp:docPr id="6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DE0A1E" w:rsidRPr="00334F3A" w:rsidRDefault="00397BC1" w:rsidP="00397B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DE0A1E"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314" w:type="dxa"/>
        <w:tblLook w:val="04A0"/>
      </w:tblPr>
      <w:tblGrid>
        <w:gridCol w:w="1668"/>
        <w:gridCol w:w="4252"/>
        <w:gridCol w:w="4394"/>
      </w:tblGrid>
      <w:tr w:rsidR="00DE0A1E" w:rsidTr="00662B7C">
        <w:tc>
          <w:tcPr>
            <w:tcW w:w="1668" w:type="dxa"/>
          </w:tcPr>
          <w:p w:rsidR="00DE0A1E" w:rsidRDefault="00DE0A1E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DE0A1E" w:rsidRDefault="00DE0A1E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394" w:type="dxa"/>
          </w:tcPr>
          <w:p w:rsidR="00DE0A1E" w:rsidRDefault="00DE0A1E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DE0A1E" w:rsidTr="00662B7C">
        <w:tc>
          <w:tcPr>
            <w:tcW w:w="1668" w:type="dxa"/>
          </w:tcPr>
          <w:p w:rsidR="00DE0A1E" w:rsidRDefault="00DE0A1E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 классы</w:t>
            </w:r>
          </w:p>
        </w:tc>
        <w:tc>
          <w:tcPr>
            <w:tcW w:w="4252" w:type="dxa"/>
          </w:tcPr>
          <w:p w:rsidR="00DE0A1E" w:rsidRPr="00DE0A1E" w:rsidRDefault="00DE0A1E" w:rsidP="00662B7C">
            <w:pPr>
              <w:pStyle w:val="a7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E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натуральных чисел с остатком; Округление десятичных дробей до заданного разряда; Перевод </w:t>
            </w:r>
            <w:r w:rsidRPr="00DE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одной единицы измерения в другую; Текстовые задачи</w:t>
            </w:r>
          </w:p>
        </w:tc>
        <w:tc>
          <w:tcPr>
            <w:tcW w:w="4394" w:type="dxa"/>
          </w:tcPr>
          <w:p w:rsidR="00DE0A1E" w:rsidRPr="00397BC1" w:rsidRDefault="00E838EA" w:rsidP="00397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01570" w:rsidRPr="00397BC1">
              <w:rPr>
                <w:rFonts w:ascii="Times New Roman" w:hAnsi="Times New Roman" w:cs="Times New Roman"/>
                <w:sz w:val="24"/>
                <w:szCs w:val="24"/>
              </w:rPr>
              <w:t>ахождение градусной меры угла</w:t>
            </w:r>
            <w:r w:rsidR="00397BC1" w:rsidRPr="0039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70" w:rsidRPr="00397BC1">
              <w:rPr>
                <w:rFonts w:ascii="Times New Roman" w:hAnsi="Times New Roman" w:cs="Times New Roman"/>
                <w:sz w:val="24"/>
                <w:szCs w:val="24"/>
              </w:rPr>
              <w:t>(комбинированная задача),</w:t>
            </w:r>
            <w:r w:rsidR="0039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70" w:rsidRPr="00397BC1"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буквенных выражений, действия с </w:t>
            </w:r>
            <w:r w:rsidR="00E01570" w:rsidRPr="0039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десятичными дробями и правильные и неправильные дроб</w:t>
            </w:r>
            <w:proofErr w:type="gramStart"/>
            <w:r w:rsidR="00E01570" w:rsidRPr="00397BC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E01570" w:rsidRPr="00397BC1">
              <w:rPr>
                <w:rFonts w:ascii="Times New Roman" w:hAnsi="Times New Roman" w:cs="Times New Roman"/>
                <w:sz w:val="24"/>
                <w:szCs w:val="24"/>
              </w:rPr>
              <w:t>при каком значении переменной). Вычислительные ошибки.</w:t>
            </w:r>
          </w:p>
        </w:tc>
      </w:tr>
      <w:tr w:rsidR="00DE0A1E" w:rsidTr="00662B7C">
        <w:tc>
          <w:tcPr>
            <w:tcW w:w="1668" w:type="dxa"/>
          </w:tcPr>
          <w:p w:rsidR="00DE0A1E" w:rsidRDefault="00DE0A1E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6 классы</w:t>
            </w:r>
          </w:p>
        </w:tc>
        <w:tc>
          <w:tcPr>
            <w:tcW w:w="4252" w:type="dxa"/>
          </w:tcPr>
          <w:p w:rsidR="00DE0A1E" w:rsidRPr="00DE0A1E" w:rsidRDefault="00E838EA" w:rsidP="00E838E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E0A1E" w:rsidRPr="00DE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0A1E" w:rsidRPr="00DE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простые множители; уравнения с модулем; нахождении значение выражения с рациональными числами; перевод обыкновенной дроби в </w:t>
            </w:r>
            <w:proofErr w:type="gramStart"/>
            <w:r w:rsidR="00DE0A1E" w:rsidRPr="00DE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десятичную</w:t>
            </w:r>
            <w:proofErr w:type="gramEnd"/>
            <w:r w:rsidR="00DE0A1E" w:rsidRPr="00DE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Раскрытие скобок, перед которым стоит знак «-»; Приведение подобных слагаемых; Определение положения точки на координатной плоскости</w:t>
            </w:r>
          </w:p>
        </w:tc>
        <w:tc>
          <w:tcPr>
            <w:tcW w:w="4394" w:type="dxa"/>
          </w:tcPr>
          <w:p w:rsidR="00DE0A1E" w:rsidRPr="00397BC1" w:rsidRDefault="00E838EA" w:rsidP="00397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0A1E" w:rsidRPr="00397BC1">
              <w:rPr>
                <w:rFonts w:ascii="Times New Roman" w:hAnsi="Times New Roman" w:cs="Times New Roman"/>
                <w:sz w:val="24"/>
                <w:szCs w:val="24"/>
              </w:rPr>
              <w:t>ействия с положительными и отрицательными числами, решение задач с помощью уравнений.</w:t>
            </w:r>
          </w:p>
          <w:p w:rsidR="00DE0A1E" w:rsidRPr="00397BC1" w:rsidRDefault="00DE0A1E" w:rsidP="00397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Овладение геометрическим языком, развитие навыков изобразительных умений, навыков геометрических построений</w:t>
            </w:r>
            <w:r w:rsidR="00E01570" w:rsidRPr="00397B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1570" w:rsidRPr="00397BC1" w:rsidRDefault="00E01570" w:rsidP="00397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много вычислительных ошибок (сложение, вычитание, умножение, деление), ошибки в операциях с обыкновенными дробями (путают алгоритмы).</w:t>
            </w:r>
          </w:p>
        </w:tc>
      </w:tr>
      <w:tr w:rsidR="00DE0A1E" w:rsidTr="00662B7C">
        <w:tc>
          <w:tcPr>
            <w:tcW w:w="1668" w:type="dxa"/>
          </w:tcPr>
          <w:p w:rsidR="00DE0A1E" w:rsidRDefault="00DE0A1E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 классы</w:t>
            </w:r>
          </w:p>
        </w:tc>
        <w:tc>
          <w:tcPr>
            <w:tcW w:w="4252" w:type="dxa"/>
          </w:tcPr>
          <w:p w:rsidR="00DE0A1E" w:rsidRPr="00DE0A1E" w:rsidRDefault="00DE0A1E" w:rsidP="00662B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E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выражения; путают формулы квадрат разности и разность квадратов; раскрытие скобок и использование формулы  разности квадратов</w:t>
            </w:r>
          </w:p>
        </w:tc>
        <w:tc>
          <w:tcPr>
            <w:tcW w:w="4394" w:type="dxa"/>
          </w:tcPr>
          <w:p w:rsidR="00DE0A1E" w:rsidRPr="00397BC1" w:rsidRDefault="00E01570" w:rsidP="00970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  <w:r w:rsidR="0039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C1">
              <w:rPr>
                <w:rFonts w:ascii="Times New Roman" w:hAnsi="Times New Roman" w:cs="Times New Roman"/>
                <w:sz w:val="24"/>
                <w:szCs w:val="24"/>
              </w:rPr>
              <w:t xml:space="preserve">(сложение и вычитание </w:t>
            </w:r>
            <w:proofErr w:type="spellStart"/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рац</w:t>
            </w:r>
            <w:proofErr w:type="spellEnd"/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. чисел),</w:t>
            </w:r>
            <w:r w:rsidR="0039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</w:t>
            </w:r>
            <w:proofErr w:type="gramStart"/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группировки, формулы сокращенного умножения),</w:t>
            </w:r>
            <w:r w:rsidR="0039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  <w:r w:rsidR="009700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0045">
              <w:rPr>
                <w:rFonts w:ascii="Times New Roman" w:hAnsi="Times New Roman"/>
                <w:sz w:val="24"/>
                <w:szCs w:val="28"/>
              </w:rPr>
              <w:t>Р</w:t>
            </w:r>
            <w:r w:rsidR="00970045" w:rsidRPr="00970045">
              <w:rPr>
                <w:rFonts w:ascii="Times New Roman" w:hAnsi="Times New Roman"/>
                <w:sz w:val="24"/>
                <w:szCs w:val="28"/>
              </w:rPr>
              <w:t xml:space="preserve">ешение систем уравнений, задания на графике функции </w:t>
            </w:r>
            <w:proofErr w:type="spellStart"/>
            <w:r w:rsidR="00970045" w:rsidRPr="00970045">
              <w:rPr>
                <w:rFonts w:ascii="Times New Roman" w:hAnsi="Times New Roman"/>
                <w:sz w:val="24"/>
                <w:szCs w:val="28"/>
              </w:rPr>
              <w:t>у=</w:t>
            </w:r>
            <w:proofErr w:type="spellEnd"/>
            <w:proofErr w:type="gramStart"/>
            <w:r w:rsidR="00970045">
              <w:rPr>
                <w:rFonts w:ascii="Times New Roman" w:hAnsi="Times New Roman"/>
                <w:sz w:val="24"/>
                <w:szCs w:val="28"/>
                <w:lang w:val="en-US"/>
              </w:rPr>
              <w:t>k</w:t>
            </w:r>
            <w:proofErr w:type="spellStart"/>
            <w:proofErr w:type="gramEnd"/>
            <w:r w:rsidR="00970045">
              <w:rPr>
                <w:rFonts w:ascii="Times New Roman" w:hAnsi="Times New Roman"/>
                <w:sz w:val="24"/>
                <w:szCs w:val="28"/>
              </w:rPr>
              <w:t>х+</w:t>
            </w:r>
            <w:proofErr w:type="spellEnd"/>
            <w:r w:rsidR="00970045">
              <w:rPr>
                <w:rFonts w:ascii="Times New Roman" w:hAnsi="Times New Roman"/>
                <w:sz w:val="24"/>
                <w:szCs w:val="28"/>
                <w:lang w:val="en-US"/>
              </w:rPr>
              <w:t>b</w:t>
            </w:r>
            <w:r w:rsidR="00970045" w:rsidRPr="00970045">
              <w:rPr>
                <w:rFonts w:ascii="Times New Roman" w:hAnsi="Times New Roman"/>
                <w:sz w:val="24"/>
                <w:szCs w:val="28"/>
              </w:rPr>
              <w:t>, свойства степеней</w:t>
            </w:r>
          </w:p>
        </w:tc>
      </w:tr>
      <w:tr w:rsidR="00DE0A1E" w:rsidTr="00662B7C">
        <w:tc>
          <w:tcPr>
            <w:tcW w:w="1668" w:type="dxa"/>
          </w:tcPr>
          <w:p w:rsidR="00DE0A1E" w:rsidRDefault="00DE0A1E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DE0A1E" w:rsidRPr="00DE0A1E" w:rsidRDefault="00DE0A1E" w:rsidP="00662B7C">
            <w:pPr>
              <w:rPr>
                <w:rFonts w:ascii="Times New Roman" w:hAnsi="Times New Roman"/>
                <w:sz w:val="24"/>
                <w:szCs w:val="24"/>
              </w:rPr>
            </w:pPr>
            <w:r w:rsidRPr="00DE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выражения, содержащего квадратные корни; Решение задач на составление квадратного уравнения (дистанционное обучение); Сокращение алгебраической дроби со степенями; Задачи на движение</w:t>
            </w:r>
          </w:p>
        </w:tc>
        <w:tc>
          <w:tcPr>
            <w:tcW w:w="4394" w:type="dxa"/>
          </w:tcPr>
          <w:p w:rsidR="00397BC1" w:rsidRPr="00397BC1" w:rsidRDefault="00E01570" w:rsidP="0039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Теорема обратная т. Виета, упрощение выражений, содержащих корни</w:t>
            </w:r>
            <w:r w:rsidR="0039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(теряли корень из буквы)</w:t>
            </w:r>
            <w:proofErr w:type="gramStart"/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97BC1">
              <w:rPr>
                <w:rFonts w:ascii="Times New Roman" w:hAnsi="Times New Roman" w:cs="Times New Roman"/>
                <w:sz w:val="24"/>
                <w:szCs w:val="24"/>
              </w:rPr>
              <w:t>прощение алгебраических дробей, решение задач на составление дробно рациональных уравнений</w:t>
            </w:r>
            <w:r w:rsidR="00397BC1" w:rsidRPr="00397B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BC1" w:rsidRPr="00397BC1">
              <w:rPr>
                <w:rFonts w:ascii="Times New Roman" w:hAnsi="Times New Roman" w:cs="Times New Roman"/>
                <w:sz w:val="24"/>
                <w:szCs w:val="24"/>
              </w:rPr>
              <w:t>вычислительные ошибки (таблица умножения), арифметический квадратный корень, отрицательный показатель степени, упрощение выражений (алгебраические дроби).</w:t>
            </w:r>
          </w:p>
        </w:tc>
      </w:tr>
      <w:tr w:rsidR="00DE0A1E" w:rsidTr="00662B7C">
        <w:tc>
          <w:tcPr>
            <w:tcW w:w="1668" w:type="dxa"/>
          </w:tcPr>
          <w:p w:rsidR="00DE0A1E" w:rsidRDefault="00DE0A1E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DE0A1E" w:rsidRPr="00DE0A1E" w:rsidRDefault="00DE0A1E" w:rsidP="00662B7C">
            <w:pPr>
              <w:tabs>
                <w:tab w:val="left" w:pos="3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вычисление вероятности случайного события; Упрощение выражения и нахождение его значения; Задание на чтение графика</w:t>
            </w:r>
          </w:p>
        </w:tc>
        <w:tc>
          <w:tcPr>
            <w:tcW w:w="4394" w:type="dxa"/>
          </w:tcPr>
          <w:p w:rsidR="00C2720E" w:rsidRPr="00C2720E" w:rsidRDefault="00C2720E" w:rsidP="00C2720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C2720E">
              <w:rPr>
                <w:rFonts w:ascii="Times New Roman" w:hAnsi="Times New Roman"/>
                <w:sz w:val="24"/>
                <w:szCs w:val="28"/>
              </w:rPr>
              <w:t xml:space="preserve">Действия с корнями, </w:t>
            </w:r>
            <w:r w:rsidR="003346B4">
              <w:rPr>
                <w:rFonts w:ascii="Times New Roman" w:hAnsi="Times New Roman"/>
                <w:sz w:val="24"/>
                <w:szCs w:val="28"/>
              </w:rPr>
              <w:t>решение не</w:t>
            </w:r>
            <w:r w:rsidRPr="00C2720E">
              <w:rPr>
                <w:rFonts w:ascii="Times New Roman" w:hAnsi="Times New Roman"/>
                <w:sz w:val="24"/>
                <w:szCs w:val="28"/>
              </w:rPr>
              <w:t>полных квадратных</w:t>
            </w:r>
            <w:r w:rsidRPr="00C2720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C2720E">
              <w:rPr>
                <w:rFonts w:ascii="Times New Roman" w:hAnsi="Times New Roman"/>
                <w:sz w:val="24"/>
                <w:szCs w:val="28"/>
              </w:rPr>
              <w:t>неравенств</w:t>
            </w:r>
            <w:r w:rsidRPr="00C2720E">
              <w:rPr>
                <w:rFonts w:ascii="Times New Roman" w:hAnsi="Times New Roman"/>
                <w:b/>
                <w:sz w:val="24"/>
                <w:szCs w:val="28"/>
              </w:rPr>
              <w:t xml:space="preserve">  </w:t>
            </w:r>
          </w:p>
          <w:p w:rsidR="00DE0A1E" w:rsidRPr="00397BC1" w:rsidRDefault="00DE0A1E" w:rsidP="00397B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A1E" w:rsidTr="00662B7C">
        <w:tc>
          <w:tcPr>
            <w:tcW w:w="1668" w:type="dxa"/>
          </w:tcPr>
          <w:p w:rsidR="00DE0A1E" w:rsidRDefault="00DE0A1E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классы</w:t>
            </w:r>
          </w:p>
        </w:tc>
        <w:tc>
          <w:tcPr>
            <w:tcW w:w="4252" w:type="dxa"/>
          </w:tcPr>
          <w:p w:rsidR="00DE0A1E" w:rsidRPr="00DE0A1E" w:rsidRDefault="00DE0A1E" w:rsidP="00662B7C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A1E">
              <w:rPr>
                <w:rFonts w:ascii="Times New Roman" w:hAnsi="Times New Roman"/>
                <w:sz w:val="24"/>
                <w:szCs w:val="24"/>
              </w:rPr>
              <w:t>Наибольшую сложность вызвали задания из второй части, где требовался развернутый ответ на вопрос</w:t>
            </w:r>
          </w:p>
        </w:tc>
        <w:tc>
          <w:tcPr>
            <w:tcW w:w="4394" w:type="dxa"/>
          </w:tcPr>
          <w:p w:rsidR="00DE0A1E" w:rsidRPr="00397BC1" w:rsidRDefault="00C67D3D" w:rsidP="00397B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0A1E" w:rsidRPr="00397BC1">
              <w:rPr>
                <w:rFonts w:ascii="Times New Roman" w:hAnsi="Times New Roman" w:cs="Times New Roman"/>
                <w:sz w:val="24"/>
                <w:szCs w:val="24"/>
              </w:rPr>
              <w:t>ешение тригонометрических уравнений, тригонометрические формулы.</w:t>
            </w:r>
          </w:p>
          <w:p w:rsidR="00DE0A1E" w:rsidRPr="00397BC1" w:rsidRDefault="00DE0A1E" w:rsidP="00397BC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A1E" w:rsidRPr="00D0167A" w:rsidTr="00662B7C">
        <w:tc>
          <w:tcPr>
            <w:tcW w:w="1668" w:type="dxa"/>
          </w:tcPr>
          <w:p w:rsidR="00DE0A1E" w:rsidRDefault="00DE0A1E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 классы</w:t>
            </w:r>
          </w:p>
        </w:tc>
        <w:tc>
          <w:tcPr>
            <w:tcW w:w="4252" w:type="dxa"/>
          </w:tcPr>
          <w:p w:rsidR="00DE0A1E" w:rsidRPr="00DE0A1E" w:rsidRDefault="00DE0A1E" w:rsidP="00662B7C">
            <w:pPr>
              <w:ind w:right="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A1E">
              <w:rPr>
                <w:rFonts w:ascii="Times New Roman" w:hAnsi="Times New Roman"/>
                <w:sz w:val="24"/>
                <w:szCs w:val="24"/>
              </w:rPr>
              <w:t>Тригонометрические выражения; Нахождение области определения функции; Решение сложного тригонометрического уравнения; Решении заданий на иррациональность.</w:t>
            </w:r>
          </w:p>
        </w:tc>
        <w:tc>
          <w:tcPr>
            <w:tcW w:w="4394" w:type="dxa"/>
          </w:tcPr>
          <w:p w:rsidR="00DE0A1E" w:rsidRPr="00397BC1" w:rsidRDefault="00C67D3D" w:rsidP="0039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1570" w:rsidRPr="00397BC1">
              <w:rPr>
                <w:rFonts w:ascii="Times New Roman" w:hAnsi="Times New Roman" w:cs="Times New Roman"/>
                <w:sz w:val="24"/>
                <w:szCs w:val="24"/>
              </w:rPr>
              <w:t>войства логарифмов, формулы стереометрии, преобразования выражений</w:t>
            </w:r>
          </w:p>
        </w:tc>
      </w:tr>
    </w:tbl>
    <w:p w:rsidR="00DE0A1E" w:rsidRPr="007222BC" w:rsidRDefault="00DE0A1E" w:rsidP="00DE0A1E">
      <w:pPr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017E95" w:rsidRPr="00DE0A1E" w:rsidRDefault="00017E95" w:rsidP="00017E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1E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017E95" w:rsidRPr="00DE0A1E" w:rsidRDefault="00017E95" w:rsidP="000A5156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017E95" w:rsidRPr="00397BC1" w:rsidRDefault="00017E95" w:rsidP="000A5156">
      <w:pPr>
        <w:pStyle w:val="a7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397BC1">
        <w:rPr>
          <w:rFonts w:ascii="Times New Roman" w:hAnsi="Times New Roman"/>
          <w:sz w:val="28"/>
          <w:szCs w:val="28"/>
        </w:rPr>
        <w:lastRenderedPageBreak/>
        <w:t>Проработать алгоритм решения задач на движение, т.к. такие задачи часто встречаются на экзамене в 9 классе.</w:t>
      </w:r>
    </w:p>
    <w:p w:rsidR="00306D5F" w:rsidRPr="00397BC1" w:rsidRDefault="00154557" w:rsidP="000A5156">
      <w:pPr>
        <w:pStyle w:val="a7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397BC1">
        <w:rPr>
          <w:rFonts w:ascii="Times New Roman" w:hAnsi="Times New Roman"/>
          <w:sz w:val="28"/>
          <w:szCs w:val="28"/>
        </w:rPr>
        <w:t xml:space="preserve"> </w:t>
      </w:r>
      <w:r w:rsidR="00306D5F" w:rsidRPr="00397BC1">
        <w:rPr>
          <w:rFonts w:ascii="Times New Roman" w:hAnsi="Times New Roman"/>
          <w:sz w:val="28"/>
          <w:szCs w:val="28"/>
        </w:rPr>
        <w:t xml:space="preserve">Продолжить упрощать выражения, </w:t>
      </w:r>
      <w:proofErr w:type="gramStart"/>
      <w:r w:rsidR="00306D5F" w:rsidRPr="00397BC1">
        <w:rPr>
          <w:rFonts w:ascii="Times New Roman" w:hAnsi="Times New Roman"/>
          <w:sz w:val="28"/>
          <w:szCs w:val="28"/>
        </w:rPr>
        <w:t>содержащих</w:t>
      </w:r>
      <w:proofErr w:type="gramEnd"/>
      <w:r w:rsidR="00306D5F" w:rsidRPr="00397BC1">
        <w:rPr>
          <w:rFonts w:ascii="Times New Roman" w:hAnsi="Times New Roman"/>
          <w:sz w:val="28"/>
          <w:szCs w:val="28"/>
        </w:rPr>
        <w:t xml:space="preserve"> формулы сокращенного умножения.</w:t>
      </w:r>
    </w:p>
    <w:p w:rsidR="00306D5F" w:rsidRPr="00397BC1" w:rsidRDefault="00154557" w:rsidP="000A5156">
      <w:pPr>
        <w:pStyle w:val="a7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397BC1">
        <w:rPr>
          <w:rFonts w:ascii="Times New Roman" w:hAnsi="Times New Roman"/>
          <w:sz w:val="28"/>
          <w:szCs w:val="28"/>
        </w:rPr>
        <w:t xml:space="preserve"> </w:t>
      </w:r>
      <w:r w:rsidR="00306D5F" w:rsidRPr="00397BC1">
        <w:rPr>
          <w:rFonts w:ascii="Times New Roman" w:hAnsi="Times New Roman"/>
          <w:sz w:val="28"/>
          <w:szCs w:val="28"/>
        </w:rPr>
        <w:t>На устной работе решать как можно больше текстовых задач.</w:t>
      </w:r>
    </w:p>
    <w:p w:rsidR="00306D5F" w:rsidRPr="00DE0A1E" w:rsidRDefault="00154557" w:rsidP="000A5156">
      <w:pPr>
        <w:pStyle w:val="a7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E0A1E">
        <w:rPr>
          <w:rFonts w:ascii="Times New Roman" w:hAnsi="Times New Roman"/>
          <w:sz w:val="28"/>
          <w:szCs w:val="28"/>
        </w:rPr>
        <w:t xml:space="preserve"> </w:t>
      </w:r>
      <w:r w:rsidR="00306D5F" w:rsidRPr="00DE0A1E">
        <w:rPr>
          <w:rFonts w:ascii="Times New Roman" w:hAnsi="Times New Roman"/>
          <w:sz w:val="28"/>
          <w:szCs w:val="28"/>
        </w:rPr>
        <w:t>Провести работу над ошибками в начале учебного года по основным ошибкам.</w:t>
      </w:r>
    </w:p>
    <w:p w:rsidR="00017E95" w:rsidRPr="00AA3785" w:rsidRDefault="00154557" w:rsidP="000A5156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/>
          <w:sz w:val="28"/>
          <w:szCs w:val="28"/>
        </w:rPr>
        <w:t xml:space="preserve"> </w:t>
      </w:r>
      <w:r w:rsidR="00306D5F" w:rsidRPr="00DE0A1E">
        <w:rPr>
          <w:rFonts w:ascii="Times New Roman" w:hAnsi="Times New Roman"/>
          <w:sz w:val="28"/>
          <w:szCs w:val="28"/>
        </w:rPr>
        <w:t>На регулярной основе проводить работы по совершенствованию вычислительных навыков, как в устной, так и в письменной форме.</w:t>
      </w:r>
    </w:p>
    <w:p w:rsidR="00AA3785" w:rsidRPr="00DE0A1E" w:rsidRDefault="00AA3785" w:rsidP="000A5156">
      <w:pPr>
        <w:pStyle w:val="a7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Пересмотреть систему оценивания на уроках.</w:t>
      </w:r>
    </w:p>
    <w:p w:rsidR="00853E53" w:rsidRPr="00E838EA" w:rsidRDefault="00853E53" w:rsidP="009274BA">
      <w:pPr>
        <w:jc w:val="both"/>
        <w:rPr>
          <w:rFonts w:ascii="Times New Roman" w:hAnsi="Times New Roman" w:cs="Times New Roman"/>
          <w:b/>
          <w:color w:val="FF0000"/>
          <w:sz w:val="2"/>
          <w:szCs w:val="28"/>
        </w:rPr>
      </w:pPr>
    </w:p>
    <w:p w:rsidR="003849E4" w:rsidRPr="00DE0A1E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1E">
        <w:rPr>
          <w:rFonts w:ascii="Times New Roman" w:hAnsi="Times New Roman" w:cs="Times New Roman"/>
          <w:b/>
          <w:sz w:val="28"/>
          <w:szCs w:val="28"/>
        </w:rPr>
        <w:t>Геометрия</w:t>
      </w:r>
      <w:r w:rsidR="00CB7D5E" w:rsidRPr="00DE0A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9E4" w:rsidRPr="00C67D3D" w:rsidRDefault="003849E4" w:rsidP="003849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>По предмету «Геометрия» промежуточная ат</w:t>
      </w:r>
      <w:r w:rsidR="00E838EA">
        <w:rPr>
          <w:rFonts w:ascii="Times New Roman" w:hAnsi="Times New Roman" w:cs="Times New Roman"/>
          <w:sz w:val="28"/>
          <w:szCs w:val="28"/>
        </w:rPr>
        <w:t>тестация проходила в форме экзамена в 7 и 8 классах и в форме ОГЭ и ЕГЭ в 9-11 классах</w:t>
      </w:r>
      <w:r w:rsidRPr="00DE0A1E">
        <w:rPr>
          <w:rFonts w:ascii="Times New Roman" w:hAnsi="Times New Roman" w:cs="Times New Roman"/>
          <w:sz w:val="28"/>
          <w:szCs w:val="28"/>
        </w:rPr>
        <w:t>.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7D3D">
        <w:rPr>
          <w:rFonts w:ascii="Times New Roman" w:hAnsi="Times New Roman" w:cs="Times New Roman"/>
          <w:sz w:val="28"/>
          <w:szCs w:val="28"/>
        </w:rPr>
        <w:t xml:space="preserve">Средний балл по предмету по школе равен </w:t>
      </w:r>
      <w:r w:rsidRPr="00C67D3D">
        <w:rPr>
          <w:rFonts w:ascii="Times New Roman" w:hAnsi="Times New Roman" w:cs="Times New Roman"/>
          <w:b/>
          <w:sz w:val="28"/>
          <w:szCs w:val="28"/>
        </w:rPr>
        <w:t>3,</w:t>
      </w:r>
      <w:r w:rsidR="00C67D3D" w:rsidRPr="00C67D3D">
        <w:rPr>
          <w:rFonts w:ascii="Times New Roman" w:hAnsi="Times New Roman" w:cs="Times New Roman"/>
          <w:b/>
          <w:sz w:val="28"/>
          <w:szCs w:val="28"/>
        </w:rPr>
        <w:t>6</w:t>
      </w:r>
      <w:r w:rsidRPr="00C67D3D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C67D3D" w:rsidRPr="00C67D3D">
        <w:rPr>
          <w:rFonts w:ascii="Times New Roman" w:hAnsi="Times New Roman" w:cs="Times New Roman"/>
          <w:b/>
          <w:sz w:val="28"/>
          <w:szCs w:val="28"/>
        </w:rPr>
        <w:t>40</w:t>
      </w:r>
      <w:r w:rsidRPr="00C67D3D">
        <w:rPr>
          <w:rFonts w:ascii="Times New Roman" w:hAnsi="Times New Roman" w:cs="Times New Roman"/>
          <w:b/>
          <w:sz w:val="28"/>
          <w:szCs w:val="28"/>
        </w:rPr>
        <w:t>%</w:t>
      </w:r>
      <w:r w:rsidRPr="00C67D3D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знаний представлены на диаграммах</w:t>
      </w:r>
      <w:r w:rsidR="00C67D3D" w:rsidRPr="00C67D3D">
        <w:rPr>
          <w:rFonts w:ascii="Times New Roman" w:hAnsi="Times New Roman" w:cs="Times New Roman"/>
          <w:sz w:val="28"/>
          <w:szCs w:val="28"/>
        </w:rPr>
        <w:t>:</w:t>
      </w:r>
    </w:p>
    <w:p w:rsidR="002C0A1D" w:rsidRPr="00392351" w:rsidRDefault="00CB7D5E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49E4" w:rsidRPr="00392351">
        <w:rPr>
          <w:noProof/>
          <w:color w:val="FF0000"/>
          <w:lang w:eastAsia="ru-RU"/>
        </w:rPr>
        <w:t xml:space="preserve"> </w:t>
      </w:r>
      <w:r w:rsidR="00397BC1" w:rsidRPr="00397BC1">
        <w:rPr>
          <w:noProof/>
          <w:color w:val="FF0000"/>
          <w:lang w:eastAsia="ru-RU"/>
        </w:rPr>
        <w:drawing>
          <wp:inline distT="0" distB="0" distL="0" distR="0">
            <wp:extent cx="2971800" cy="2390775"/>
            <wp:effectExtent l="19050" t="0" r="19050" b="0"/>
            <wp:docPr id="6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397BC1" w:rsidRPr="00397BC1">
        <w:rPr>
          <w:noProof/>
          <w:lang w:eastAsia="ru-RU"/>
        </w:rPr>
        <w:t xml:space="preserve"> </w:t>
      </w:r>
      <w:r w:rsidR="00397BC1" w:rsidRPr="00397BC1">
        <w:rPr>
          <w:noProof/>
          <w:color w:val="FF0000"/>
          <w:lang w:eastAsia="ru-RU"/>
        </w:rPr>
        <w:drawing>
          <wp:inline distT="0" distB="0" distL="0" distR="0">
            <wp:extent cx="3086100" cy="2390775"/>
            <wp:effectExtent l="19050" t="0" r="19050" b="0"/>
            <wp:docPr id="6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72DD6" w:rsidRPr="00C67D3D" w:rsidRDefault="00CB7D5E" w:rsidP="00853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D3D">
        <w:rPr>
          <w:rFonts w:ascii="Times New Roman" w:hAnsi="Times New Roman" w:cs="Times New Roman"/>
          <w:sz w:val="28"/>
          <w:szCs w:val="28"/>
        </w:rPr>
        <w:t xml:space="preserve"> </w:t>
      </w:r>
      <w:r w:rsidR="003849E4" w:rsidRPr="00C67D3D">
        <w:rPr>
          <w:rFonts w:ascii="Times New Roman" w:hAnsi="Times New Roman" w:cs="Times New Roman"/>
          <w:sz w:val="28"/>
          <w:szCs w:val="28"/>
        </w:rPr>
        <w:t xml:space="preserve">Хуже всего справились </w:t>
      </w:r>
      <w:r w:rsidR="00C67D3D" w:rsidRPr="00C67D3D">
        <w:rPr>
          <w:rFonts w:ascii="Times New Roman" w:hAnsi="Times New Roman" w:cs="Times New Roman"/>
          <w:sz w:val="28"/>
          <w:szCs w:val="28"/>
        </w:rPr>
        <w:t>7 классы.</w:t>
      </w:r>
      <w:r w:rsidR="003849E4" w:rsidRPr="00C67D3D">
        <w:rPr>
          <w:rFonts w:ascii="Times New Roman" w:hAnsi="Times New Roman" w:cs="Times New Roman"/>
          <w:sz w:val="28"/>
          <w:szCs w:val="28"/>
        </w:rPr>
        <w:t xml:space="preserve"> </w:t>
      </w:r>
      <w:r w:rsidR="00E838EA">
        <w:rPr>
          <w:rFonts w:ascii="Times New Roman" w:hAnsi="Times New Roman" w:cs="Times New Roman"/>
          <w:sz w:val="28"/>
          <w:szCs w:val="28"/>
        </w:rPr>
        <w:t xml:space="preserve">Не справились с промежуточной аттестацией </w:t>
      </w:r>
      <w:proofErr w:type="gramStart"/>
      <w:r w:rsidR="00E838E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E838EA">
        <w:rPr>
          <w:rFonts w:ascii="Times New Roman" w:hAnsi="Times New Roman" w:cs="Times New Roman"/>
          <w:sz w:val="28"/>
          <w:szCs w:val="28"/>
        </w:rPr>
        <w:t xml:space="preserve"> 8-х классов: </w:t>
      </w:r>
      <w:proofErr w:type="spellStart"/>
      <w:r w:rsidR="00E838EA" w:rsidRPr="00E838EA">
        <w:rPr>
          <w:rFonts w:ascii="Times New Roman" w:hAnsi="Times New Roman" w:cs="Times New Roman"/>
          <w:b/>
          <w:sz w:val="28"/>
          <w:szCs w:val="28"/>
        </w:rPr>
        <w:t>Захаркин</w:t>
      </w:r>
      <w:proofErr w:type="spellEnd"/>
      <w:r w:rsidR="00E838EA" w:rsidRPr="00E838EA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="00E838EA">
        <w:rPr>
          <w:rFonts w:ascii="Times New Roman" w:hAnsi="Times New Roman" w:cs="Times New Roman"/>
          <w:sz w:val="28"/>
          <w:szCs w:val="28"/>
        </w:rPr>
        <w:t xml:space="preserve"> (8К1), </w:t>
      </w:r>
      <w:proofErr w:type="spellStart"/>
      <w:r w:rsidR="00E838EA" w:rsidRPr="00E838EA">
        <w:rPr>
          <w:rFonts w:ascii="Times New Roman" w:hAnsi="Times New Roman" w:cs="Times New Roman"/>
          <w:b/>
          <w:sz w:val="28"/>
          <w:szCs w:val="28"/>
        </w:rPr>
        <w:t>Нугаев</w:t>
      </w:r>
      <w:proofErr w:type="spellEnd"/>
      <w:r w:rsidR="00E838EA" w:rsidRPr="00E838EA">
        <w:rPr>
          <w:rFonts w:ascii="Times New Roman" w:hAnsi="Times New Roman" w:cs="Times New Roman"/>
          <w:b/>
          <w:sz w:val="28"/>
          <w:szCs w:val="28"/>
        </w:rPr>
        <w:t xml:space="preserve"> Никита </w:t>
      </w:r>
      <w:r w:rsidR="00E838EA">
        <w:rPr>
          <w:rFonts w:ascii="Times New Roman" w:hAnsi="Times New Roman" w:cs="Times New Roman"/>
          <w:sz w:val="28"/>
          <w:szCs w:val="28"/>
        </w:rPr>
        <w:t>(8Б</w:t>
      </w:r>
      <w:r w:rsidR="00E838EA" w:rsidRPr="00E838EA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="00E838EA" w:rsidRPr="00E838EA">
        <w:rPr>
          <w:rFonts w:ascii="Times New Roman" w:hAnsi="Times New Roman" w:cs="Times New Roman"/>
          <w:b/>
          <w:sz w:val="28"/>
          <w:szCs w:val="28"/>
        </w:rPr>
        <w:t>Бахтияров</w:t>
      </w:r>
      <w:proofErr w:type="spellEnd"/>
      <w:r w:rsidR="00E838EA" w:rsidRPr="00E83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38EA" w:rsidRPr="00E838EA">
        <w:rPr>
          <w:rFonts w:ascii="Times New Roman" w:hAnsi="Times New Roman" w:cs="Times New Roman"/>
          <w:b/>
          <w:sz w:val="28"/>
          <w:szCs w:val="28"/>
        </w:rPr>
        <w:t>Бил</w:t>
      </w:r>
      <w:r w:rsidR="00E838EA">
        <w:rPr>
          <w:rFonts w:ascii="Times New Roman" w:hAnsi="Times New Roman" w:cs="Times New Roman"/>
          <w:b/>
          <w:sz w:val="28"/>
          <w:szCs w:val="28"/>
        </w:rPr>
        <w:t>о</w:t>
      </w:r>
      <w:r w:rsidR="00E838EA" w:rsidRPr="00E838EA">
        <w:rPr>
          <w:rFonts w:ascii="Times New Roman" w:hAnsi="Times New Roman" w:cs="Times New Roman"/>
          <w:b/>
          <w:sz w:val="28"/>
          <w:szCs w:val="28"/>
        </w:rPr>
        <w:t>лдин</w:t>
      </w:r>
      <w:proofErr w:type="spellEnd"/>
      <w:r w:rsidR="00E838EA">
        <w:rPr>
          <w:rFonts w:ascii="Times New Roman" w:hAnsi="Times New Roman" w:cs="Times New Roman"/>
          <w:sz w:val="28"/>
          <w:szCs w:val="28"/>
        </w:rPr>
        <w:t xml:space="preserve"> (8Б), для которых будет организована пересдача в сентябре 2021 года.</w:t>
      </w:r>
    </w:p>
    <w:p w:rsidR="00972DD6" w:rsidRPr="00397BC1" w:rsidRDefault="00972DD6" w:rsidP="00853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BC1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972DD6" w:rsidRPr="00392351" w:rsidRDefault="00972DD6" w:rsidP="009274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t xml:space="preserve"> </w:t>
      </w:r>
      <w:r w:rsidR="00C67D3D" w:rsidRPr="00C67D3D">
        <w:rPr>
          <w:noProof/>
          <w:color w:val="FF0000"/>
          <w:lang w:eastAsia="ru-RU"/>
        </w:rPr>
        <w:drawing>
          <wp:inline distT="0" distB="0" distL="0" distR="0">
            <wp:extent cx="2543175" cy="2209800"/>
            <wp:effectExtent l="19050" t="0" r="9525" b="0"/>
            <wp:docPr id="6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C67D3D" w:rsidRPr="00C67D3D">
        <w:rPr>
          <w:noProof/>
          <w:color w:val="FF0000"/>
          <w:lang w:eastAsia="ru-RU"/>
        </w:rPr>
        <w:drawing>
          <wp:inline distT="0" distB="0" distL="0" distR="0">
            <wp:extent cx="3457575" cy="2171700"/>
            <wp:effectExtent l="19050" t="0" r="9525" b="0"/>
            <wp:docPr id="6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72DD6" w:rsidRPr="00392351" w:rsidRDefault="00972DD6" w:rsidP="00972DD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D3D">
        <w:rPr>
          <w:rFonts w:ascii="Times New Roman" w:hAnsi="Times New Roman" w:cs="Times New Roman"/>
          <w:sz w:val="28"/>
          <w:szCs w:val="28"/>
        </w:rPr>
        <w:lastRenderedPageBreak/>
        <w:t>Анализиру</w:t>
      </w:r>
      <w:r w:rsidR="00BA4E3B">
        <w:rPr>
          <w:rFonts w:ascii="Times New Roman" w:hAnsi="Times New Roman" w:cs="Times New Roman"/>
          <w:sz w:val="28"/>
          <w:szCs w:val="28"/>
        </w:rPr>
        <w:t>я</w:t>
      </w:r>
      <w:r w:rsidR="0052769F" w:rsidRPr="00C67D3D">
        <w:rPr>
          <w:rFonts w:ascii="Times New Roman" w:hAnsi="Times New Roman" w:cs="Times New Roman"/>
          <w:sz w:val="28"/>
          <w:szCs w:val="28"/>
        </w:rPr>
        <w:t xml:space="preserve"> данные диаграмм</w:t>
      </w:r>
      <w:r w:rsidRPr="00C67D3D">
        <w:rPr>
          <w:rFonts w:ascii="Times New Roman" w:hAnsi="Times New Roman" w:cs="Times New Roman"/>
          <w:sz w:val="28"/>
          <w:szCs w:val="28"/>
        </w:rPr>
        <w:t xml:space="preserve">, можно увидеть, что </w:t>
      </w:r>
      <w:r w:rsidR="00C67D3D" w:rsidRPr="00C67D3D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Pr="00C67D3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67D3D" w:rsidRPr="00C67D3D">
        <w:rPr>
          <w:rFonts w:ascii="Times New Roman" w:hAnsi="Times New Roman" w:cs="Times New Roman"/>
          <w:sz w:val="28"/>
          <w:szCs w:val="28"/>
        </w:rPr>
        <w:t xml:space="preserve">(78%) </w:t>
      </w:r>
      <w:r w:rsidRPr="00C67D3D">
        <w:rPr>
          <w:rFonts w:ascii="Times New Roman" w:hAnsi="Times New Roman" w:cs="Times New Roman"/>
          <w:sz w:val="28"/>
          <w:szCs w:val="28"/>
        </w:rPr>
        <w:t>подтвердили свои годовые отметки</w:t>
      </w:r>
      <w:r w:rsidRPr="00970045">
        <w:rPr>
          <w:rFonts w:ascii="Times New Roman" w:hAnsi="Times New Roman" w:cs="Times New Roman"/>
          <w:sz w:val="28"/>
          <w:szCs w:val="28"/>
        </w:rPr>
        <w:t>.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7D3D">
        <w:rPr>
          <w:rFonts w:ascii="Times New Roman" w:hAnsi="Times New Roman" w:cs="Times New Roman"/>
          <w:sz w:val="28"/>
          <w:szCs w:val="28"/>
        </w:rPr>
        <w:t xml:space="preserve">Наблюдается большое расхождение в </w:t>
      </w:r>
      <w:r w:rsidR="00C67D3D" w:rsidRPr="00C67D3D">
        <w:rPr>
          <w:rFonts w:ascii="Times New Roman" w:hAnsi="Times New Roman" w:cs="Times New Roman"/>
          <w:sz w:val="28"/>
          <w:szCs w:val="28"/>
        </w:rPr>
        <w:t>9</w:t>
      </w:r>
      <w:r w:rsidRPr="00C67D3D">
        <w:rPr>
          <w:rFonts w:ascii="Times New Roman" w:hAnsi="Times New Roman" w:cs="Times New Roman"/>
          <w:sz w:val="28"/>
          <w:szCs w:val="28"/>
        </w:rPr>
        <w:t>-х классах что, возможно, можно объяснить выбором работы для промежуточной аттестации</w:t>
      </w:r>
      <w:r w:rsidR="00C67D3D" w:rsidRPr="00C67D3D">
        <w:rPr>
          <w:rFonts w:ascii="Times New Roman" w:hAnsi="Times New Roman" w:cs="Times New Roman"/>
          <w:sz w:val="28"/>
          <w:szCs w:val="28"/>
        </w:rPr>
        <w:t>.</w:t>
      </w:r>
    </w:p>
    <w:p w:rsidR="00B14452" w:rsidRPr="00B14452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выполнением промежуточной аттестации дома.</w:t>
      </w:r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D3D" w:rsidRDefault="00C67D3D" w:rsidP="00600BCB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67D3D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67D3D" w:rsidRPr="00334F3A" w:rsidRDefault="00C67D3D" w:rsidP="00C67D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314" w:type="dxa"/>
        <w:tblLook w:val="04A0"/>
      </w:tblPr>
      <w:tblGrid>
        <w:gridCol w:w="1668"/>
        <w:gridCol w:w="4252"/>
        <w:gridCol w:w="4394"/>
      </w:tblGrid>
      <w:tr w:rsidR="00C67D3D" w:rsidTr="00662B7C">
        <w:tc>
          <w:tcPr>
            <w:tcW w:w="1668" w:type="dxa"/>
          </w:tcPr>
          <w:p w:rsidR="00C67D3D" w:rsidRDefault="00C67D3D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C67D3D" w:rsidRDefault="00C67D3D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394" w:type="dxa"/>
          </w:tcPr>
          <w:p w:rsidR="00C67D3D" w:rsidRDefault="00C67D3D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C67D3D" w:rsidTr="00662B7C">
        <w:tc>
          <w:tcPr>
            <w:tcW w:w="1668" w:type="dxa"/>
          </w:tcPr>
          <w:p w:rsidR="00C67D3D" w:rsidRDefault="00C67D3D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 классы</w:t>
            </w:r>
          </w:p>
        </w:tc>
        <w:tc>
          <w:tcPr>
            <w:tcW w:w="4252" w:type="dxa"/>
          </w:tcPr>
          <w:p w:rsidR="00C67D3D" w:rsidRPr="00970045" w:rsidRDefault="00C67D3D" w:rsidP="00662B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70045">
              <w:rPr>
                <w:rFonts w:ascii="Times New Roman" w:hAnsi="Times New Roman"/>
                <w:sz w:val="24"/>
                <w:szCs w:val="28"/>
              </w:rPr>
              <w:t>Ошибки в основном в обозначениях и в задачах на нахождение всех элементов треугольников, нахождение длины отрезка.</w:t>
            </w:r>
          </w:p>
        </w:tc>
        <w:tc>
          <w:tcPr>
            <w:tcW w:w="4394" w:type="dxa"/>
          </w:tcPr>
          <w:p w:rsidR="00C67D3D" w:rsidRPr="00970045" w:rsidRDefault="00970045" w:rsidP="009700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970045">
              <w:rPr>
                <w:rFonts w:ascii="Times New Roman" w:hAnsi="Times New Roman"/>
                <w:sz w:val="24"/>
                <w:szCs w:val="28"/>
              </w:rPr>
              <w:t>араллельные прямые, признаки равенства прямоугольных треугольников, внешний угол.</w:t>
            </w:r>
          </w:p>
        </w:tc>
      </w:tr>
      <w:tr w:rsidR="00C67D3D" w:rsidTr="00662B7C">
        <w:tc>
          <w:tcPr>
            <w:tcW w:w="1668" w:type="dxa"/>
          </w:tcPr>
          <w:p w:rsidR="00C67D3D" w:rsidRDefault="00C67D3D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C67D3D" w:rsidRPr="00970045" w:rsidRDefault="00C67D3D" w:rsidP="00C67D3D">
            <w:pPr>
              <w:rPr>
                <w:rFonts w:ascii="Times New Roman" w:hAnsi="Times New Roman"/>
                <w:sz w:val="24"/>
                <w:szCs w:val="24"/>
              </w:rPr>
            </w:pPr>
            <w:r w:rsidRPr="00970045">
              <w:rPr>
                <w:rFonts w:ascii="Times New Roman" w:hAnsi="Times New Roman"/>
                <w:sz w:val="24"/>
                <w:szCs w:val="28"/>
              </w:rPr>
              <w:t xml:space="preserve">Свойства параллелограмма, ромба; Площадь треугольника (выбор верного утверждения); Признаки подобия треугольников; Синус, косинус, тангенс в прямоугольном треугольнике </w:t>
            </w:r>
          </w:p>
        </w:tc>
        <w:tc>
          <w:tcPr>
            <w:tcW w:w="4394" w:type="dxa"/>
          </w:tcPr>
          <w:p w:rsidR="00970045" w:rsidRPr="00970045" w:rsidRDefault="00970045" w:rsidP="00970045">
            <w:pPr>
              <w:contextualSpacing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</w:t>
            </w:r>
            <w:r w:rsidRPr="00970045">
              <w:rPr>
                <w:rFonts w:ascii="Times New Roman" w:hAnsi="Times New Roman"/>
                <w:sz w:val="24"/>
                <w:szCs w:val="28"/>
              </w:rPr>
              <w:t>ормулы  площадей, свойства четырехугольников, вписанные и описанные окружности.</w:t>
            </w:r>
          </w:p>
          <w:p w:rsidR="00C67D3D" w:rsidRPr="00970045" w:rsidRDefault="00C67D3D" w:rsidP="00970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D3D" w:rsidTr="00662B7C">
        <w:tc>
          <w:tcPr>
            <w:tcW w:w="1668" w:type="dxa"/>
          </w:tcPr>
          <w:p w:rsidR="00C67D3D" w:rsidRDefault="00C67D3D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C67D3D" w:rsidRPr="00970045" w:rsidRDefault="00C67D3D" w:rsidP="00662B7C">
            <w:pPr>
              <w:tabs>
                <w:tab w:val="left" w:pos="3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0045">
              <w:rPr>
                <w:rFonts w:ascii="Times New Roman" w:hAnsi="Times New Roman"/>
                <w:sz w:val="24"/>
                <w:szCs w:val="28"/>
              </w:rPr>
              <w:t xml:space="preserve">Наибольшую сложность у </w:t>
            </w:r>
            <w:proofErr w:type="gramStart"/>
            <w:r w:rsidRPr="00970045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970045">
              <w:rPr>
                <w:rFonts w:ascii="Times New Roman" w:hAnsi="Times New Roman"/>
                <w:sz w:val="24"/>
                <w:szCs w:val="28"/>
              </w:rPr>
              <w:t xml:space="preserve"> вызвали задания из второй части, в которой необходимо было показать весь ход решения</w:t>
            </w:r>
          </w:p>
        </w:tc>
        <w:tc>
          <w:tcPr>
            <w:tcW w:w="4394" w:type="dxa"/>
          </w:tcPr>
          <w:p w:rsidR="00C67D3D" w:rsidRPr="00AA3785" w:rsidRDefault="00AA3785" w:rsidP="00AA37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AA3785">
              <w:rPr>
                <w:rFonts w:ascii="Times New Roman" w:hAnsi="Times New Roman"/>
                <w:sz w:val="24"/>
                <w:szCs w:val="28"/>
              </w:rPr>
              <w:t>ычислительные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ошибки,</w:t>
            </w:r>
            <w:r w:rsidRPr="00AA3785">
              <w:rPr>
                <w:rFonts w:ascii="Times New Roman" w:hAnsi="Times New Roman"/>
                <w:sz w:val="24"/>
                <w:szCs w:val="28"/>
              </w:rPr>
              <w:t xml:space="preserve"> неверно подобранные и некорректно примененные формулы.</w:t>
            </w:r>
          </w:p>
        </w:tc>
      </w:tr>
    </w:tbl>
    <w:p w:rsidR="00600BCB" w:rsidRPr="00970045" w:rsidRDefault="00600BCB" w:rsidP="00600B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45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5F279A" w:rsidRPr="00970045" w:rsidRDefault="00600BCB" w:rsidP="000A5156">
      <w:pPr>
        <w:pStyle w:val="a7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0045">
        <w:rPr>
          <w:rFonts w:ascii="Times New Roman" w:hAnsi="Times New Roman" w:cs="Times New Roman"/>
          <w:sz w:val="28"/>
          <w:szCs w:val="28"/>
        </w:rPr>
        <w:t>Пересмотреть рабочие программы на буду</w:t>
      </w:r>
      <w:r w:rsidR="005F279A" w:rsidRPr="00970045">
        <w:rPr>
          <w:rFonts w:ascii="Times New Roman" w:hAnsi="Times New Roman" w:cs="Times New Roman"/>
          <w:sz w:val="28"/>
          <w:szCs w:val="28"/>
        </w:rPr>
        <w:t>щий год с учетом анализа ошибок.</w:t>
      </w:r>
    </w:p>
    <w:p w:rsidR="005F279A" w:rsidRPr="00970045" w:rsidRDefault="00600BCB" w:rsidP="000A5156">
      <w:pPr>
        <w:pStyle w:val="a7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0045">
        <w:rPr>
          <w:rFonts w:ascii="Times New Roman" w:hAnsi="Times New Roman"/>
          <w:sz w:val="28"/>
          <w:szCs w:val="28"/>
        </w:rPr>
        <w:t>Для ликвидации вычислительных ошибок на регулярной основе проводить устный счет и элементарные письменные работы для выработки навыка безошибочного умножения и деления десятичных дробей.</w:t>
      </w:r>
    </w:p>
    <w:p w:rsidR="005F279A" w:rsidRPr="00970045" w:rsidRDefault="005F279A" w:rsidP="000A5156">
      <w:pPr>
        <w:pStyle w:val="a7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0045">
        <w:rPr>
          <w:rFonts w:ascii="Times New Roman" w:hAnsi="Times New Roman"/>
          <w:sz w:val="28"/>
          <w:szCs w:val="28"/>
        </w:rPr>
        <w:t>Необходимо уделять время на развитие умений работать с текстом, с чертежом.</w:t>
      </w:r>
    </w:p>
    <w:p w:rsidR="005F279A" w:rsidRPr="00970045" w:rsidRDefault="005F279A" w:rsidP="000A5156">
      <w:pPr>
        <w:pStyle w:val="a7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0045">
        <w:rPr>
          <w:rFonts w:ascii="Times New Roman" w:hAnsi="Times New Roman"/>
          <w:sz w:val="28"/>
          <w:szCs w:val="28"/>
        </w:rPr>
        <w:t xml:space="preserve">Особое внимание в преподавании геометрии следует уделить регулярному выполнению упражнений, развивающих базовые математические компетенции </w:t>
      </w:r>
      <w:r w:rsidRPr="00970045">
        <w:rPr>
          <w:rFonts w:ascii="Times New Roman" w:hAnsi="Times New Roman"/>
          <w:sz w:val="28"/>
          <w:szCs w:val="28"/>
        </w:rPr>
        <w:lastRenderedPageBreak/>
        <w:t>школьников (умение читать и верно понимать условие задачи, решать практические задачи, применять практические навыки при решении задач и т.д.).</w:t>
      </w:r>
    </w:p>
    <w:p w:rsidR="005F279A" w:rsidRPr="00970045" w:rsidRDefault="005F279A" w:rsidP="000A5156">
      <w:pPr>
        <w:pStyle w:val="a7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0045">
        <w:rPr>
          <w:rFonts w:ascii="Times New Roman" w:hAnsi="Times New Roman"/>
          <w:sz w:val="28"/>
          <w:szCs w:val="28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5F279A" w:rsidRPr="00970045" w:rsidRDefault="005F279A" w:rsidP="000A5156">
      <w:pPr>
        <w:pStyle w:val="a7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0045">
        <w:rPr>
          <w:rFonts w:ascii="Times New Roman" w:hAnsi="Times New Roman"/>
          <w:sz w:val="28"/>
          <w:szCs w:val="28"/>
        </w:rPr>
        <w:t>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EC0545" w:rsidRPr="00970045" w:rsidRDefault="00EC0545" w:rsidP="00EC0545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FC3798" w:rsidRPr="00970045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45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CB7D5E" w:rsidRPr="00970045" w:rsidRDefault="002044CF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045">
        <w:rPr>
          <w:rFonts w:ascii="Times New Roman" w:hAnsi="Times New Roman" w:cs="Times New Roman"/>
          <w:sz w:val="28"/>
          <w:szCs w:val="28"/>
        </w:rPr>
        <w:t xml:space="preserve">По предмету «Физика» промежуточная аттестация проходила в форме теста. Средний балл по предмету по школе равен </w:t>
      </w:r>
      <w:r w:rsidR="00970045" w:rsidRPr="00970045">
        <w:rPr>
          <w:rFonts w:ascii="Times New Roman" w:hAnsi="Times New Roman" w:cs="Times New Roman"/>
          <w:b/>
          <w:sz w:val="28"/>
          <w:szCs w:val="28"/>
        </w:rPr>
        <w:t>3,4</w:t>
      </w:r>
      <w:r w:rsidRPr="00970045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970045" w:rsidRPr="00970045">
        <w:rPr>
          <w:rFonts w:ascii="Times New Roman" w:hAnsi="Times New Roman" w:cs="Times New Roman"/>
          <w:b/>
          <w:sz w:val="28"/>
          <w:szCs w:val="28"/>
        </w:rPr>
        <w:t>3</w:t>
      </w:r>
      <w:r w:rsidRPr="00970045">
        <w:rPr>
          <w:rFonts w:ascii="Times New Roman" w:hAnsi="Times New Roman" w:cs="Times New Roman"/>
          <w:b/>
          <w:sz w:val="28"/>
          <w:szCs w:val="28"/>
        </w:rPr>
        <w:t>9%</w:t>
      </w:r>
      <w:r w:rsidRPr="00970045">
        <w:rPr>
          <w:rFonts w:ascii="Times New Roman" w:hAnsi="Times New Roman" w:cs="Times New Roman"/>
          <w:sz w:val="28"/>
          <w:szCs w:val="28"/>
        </w:rPr>
        <w:t>.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0045">
        <w:rPr>
          <w:rFonts w:ascii="Times New Roman" w:hAnsi="Times New Roman" w:cs="Times New Roman"/>
          <w:sz w:val="28"/>
          <w:szCs w:val="28"/>
        </w:rPr>
        <w:t>Распределение средних баллов и % качества знаний представлены на диаграммах</w:t>
      </w:r>
      <w:r w:rsidR="003849E4" w:rsidRPr="00970045">
        <w:rPr>
          <w:rFonts w:ascii="Times New Roman" w:hAnsi="Times New Roman" w:cs="Times New Roman"/>
          <w:sz w:val="28"/>
          <w:szCs w:val="28"/>
        </w:rPr>
        <w:t>:</w:t>
      </w:r>
    </w:p>
    <w:p w:rsidR="002044CF" w:rsidRPr="00392351" w:rsidRDefault="0097004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04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57525" cy="2362200"/>
            <wp:effectExtent l="19050" t="0" r="9525" b="0"/>
            <wp:docPr id="67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970045">
        <w:rPr>
          <w:noProof/>
          <w:lang w:eastAsia="ru-RU"/>
        </w:rPr>
        <w:t xml:space="preserve"> </w:t>
      </w:r>
      <w:r w:rsidRPr="0097004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57525" cy="2447925"/>
            <wp:effectExtent l="19050" t="0" r="9525" b="0"/>
            <wp:docPr id="6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044CF" w:rsidRPr="00970045" w:rsidRDefault="002044CF" w:rsidP="00204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45">
        <w:rPr>
          <w:rFonts w:ascii="Times New Roman" w:hAnsi="Times New Roman" w:cs="Times New Roman"/>
          <w:sz w:val="28"/>
          <w:szCs w:val="28"/>
        </w:rPr>
        <w:t>Хуже всех справились</w:t>
      </w:r>
      <w:r w:rsidR="00970045" w:rsidRPr="00970045">
        <w:rPr>
          <w:rFonts w:ascii="Times New Roman" w:hAnsi="Times New Roman" w:cs="Times New Roman"/>
          <w:sz w:val="28"/>
          <w:szCs w:val="28"/>
        </w:rPr>
        <w:t xml:space="preserve"> 9</w:t>
      </w:r>
      <w:r w:rsidR="00970045">
        <w:rPr>
          <w:rFonts w:ascii="Times New Roman" w:hAnsi="Times New Roman" w:cs="Times New Roman"/>
          <w:sz w:val="28"/>
          <w:szCs w:val="28"/>
        </w:rPr>
        <w:t xml:space="preserve"> и 10е</w:t>
      </w:r>
      <w:r w:rsidRPr="00970045">
        <w:rPr>
          <w:rFonts w:ascii="Times New Roman" w:hAnsi="Times New Roman" w:cs="Times New Roman"/>
          <w:sz w:val="28"/>
          <w:szCs w:val="28"/>
        </w:rPr>
        <w:t xml:space="preserve"> классы, </w:t>
      </w:r>
      <w:r w:rsidR="00970045" w:rsidRPr="00970045">
        <w:rPr>
          <w:rFonts w:ascii="Times New Roman" w:hAnsi="Times New Roman" w:cs="Times New Roman"/>
          <w:sz w:val="28"/>
          <w:szCs w:val="28"/>
        </w:rPr>
        <w:t>лучше – 7е классы.</w:t>
      </w:r>
    </w:p>
    <w:p w:rsidR="002044CF" w:rsidRPr="00970045" w:rsidRDefault="002044CF" w:rsidP="00204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45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2044CF" w:rsidRPr="00392351" w:rsidRDefault="0097004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004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447925" cy="2647950"/>
            <wp:effectExtent l="19050" t="0" r="9525" b="0"/>
            <wp:docPr id="69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Pr="00970045">
        <w:rPr>
          <w:noProof/>
          <w:lang w:eastAsia="ru-RU"/>
        </w:rPr>
        <w:t xml:space="preserve"> </w:t>
      </w:r>
      <w:r w:rsidRPr="0097004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667125" cy="2647950"/>
            <wp:effectExtent l="19050" t="0" r="9525" b="0"/>
            <wp:docPr id="7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044CF" w:rsidRPr="00AA3785" w:rsidRDefault="002044CF" w:rsidP="009274BA">
      <w:pPr>
        <w:jc w:val="both"/>
        <w:rPr>
          <w:rFonts w:ascii="Times New Roman" w:hAnsi="Times New Roman" w:cs="Times New Roman"/>
          <w:sz w:val="28"/>
          <w:szCs w:val="28"/>
        </w:rPr>
      </w:pPr>
      <w:r w:rsidRPr="00AA3785">
        <w:rPr>
          <w:rFonts w:ascii="Times New Roman" w:hAnsi="Times New Roman" w:cs="Times New Roman"/>
          <w:sz w:val="28"/>
          <w:szCs w:val="28"/>
        </w:rPr>
        <w:lastRenderedPageBreak/>
        <w:t>Анализиру</w:t>
      </w:r>
      <w:r w:rsidR="00BA4E3B">
        <w:rPr>
          <w:rFonts w:ascii="Times New Roman" w:hAnsi="Times New Roman" w:cs="Times New Roman"/>
          <w:sz w:val="28"/>
          <w:szCs w:val="28"/>
        </w:rPr>
        <w:t>я</w:t>
      </w:r>
      <w:r w:rsidRPr="00AA3785">
        <w:rPr>
          <w:rFonts w:ascii="Times New Roman" w:hAnsi="Times New Roman" w:cs="Times New Roman"/>
          <w:sz w:val="28"/>
          <w:szCs w:val="28"/>
        </w:rPr>
        <w:t xml:space="preserve"> данн</w:t>
      </w:r>
      <w:r w:rsidR="0052769F" w:rsidRPr="00AA3785">
        <w:rPr>
          <w:rFonts w:ascii="Times New Roman" w:hAnsi="Times New Roman" w:cs="Times New Roman"/>
          <w:sz w:val="28"/>
          <w:szCs w:val="28"/>
        </w:rPr>
        <w:t>ые диаграмм</w:t>
      </w:r>
      <w:r w:rsidRPr="00AA3785">
        <w:rPr>
          <w:rFonts w:ascii="Times New Roman" w:hAnsi="Times New Roman" w:cs="Times New Roman"/>
          <w:sz w:val="28"/>
          <w:szCs w:val="28"/>
        </w:rPr>
        <w:t>, можно увидеть, что большая часть (</w:t>
      </w:r>
      <w:r w:rsidR="00AA3785" w:rsidRPr="00AA3785">
        <w:rPr>
          <w:rFonts w:ascii="Times New Roman" w:hAnsi="Times New Roman" w:cs="Times New Roman"/>
          <w:sz w:val="28"/>
          <w:szCs w:val="28"/>
        </w:rPr>
        <w:t>71</w:t>
      </w:r>
      <w:r w:rsidRPr="00AA3785">
        <w:rPr>
          <w:rFonts w:ascii="Times New Roman" w:hAnsi="Times New Roman" w:cs="Times New Roman"/>
          <w:sz w:val="28"/>
          <w:szCs w:val="28"/>
        </w:rPr>
        <w:t>%) обучающихся подтвердили свои результаты. В 8-х классах наблюдается завышение годовых отметок.</w:t>
      </w:r>
      <w:r w:rsidR="00BF6FE2" w:rsidRPr="00AA3785">
        <w:rPr>
          <w:rFonts w:ascii="Times New Roman" w:hAnsi="Times New Roman" w:cs="Times New Roman"/>
          <w:sz w:val="28"/>
          <w:szCs w:val="28"/>
        </w:rPr>
        <w:t xml:space="preserve"> Большое расхождение в 9, 10 и </w:t>
      </w:r>
      <w:r w:rsidRPr="00AA3785">
        <w:rPr>
          <w:rFonts w:ascii="Times New Roman" w:hAnsi="Times New Roman" w:cs="Times New Roman"/>
          <w:sz w:val="28"/>
          <w:szCs w:val="28"/>
        </w:rPr>
        <w:t xml:space="preserve">11 классах, что, </w:t>
      </w:r>
      <w:r w:rsidR="00AA3785" w:rsidRPr="00AA3785">
        <w:rPr>
          <w:rFonts w:ascii="Times New Roman" w:hAnsi="Times New Roman" w:cs="Times New Roman"/>
          <w:sz w:val="28"/>
          <w:szCs w:val="28"/>
        </w:rPr>
        <w:t>говорит о завышенных годовых отметках</w:t>
      </w:r>
      <w:r w:rsidRPr="00AA3785">
        <w:rPr>
          <w:rFonts w:ascii="Times New Roman" w:hAnsi="Times New Roman" w:cs="Times New Roman"/>
          <w:sz w:val="28"/>
          <w:szCs w:val="28"/>
        </w:rPr>
        <w:t>.</w:t>
      </w:r>
    </w:p>
    <w:p w:rsidR="00B14452" w:rsidRPr="00B14452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выполнением промежуточной аттестации дома.</w:t>
      </w:r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785" w:rsidRDefault="00AA3785" w:rsidP="00AA378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AA3785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7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A3785" w:rsidRPr="00334F3A" w:rsidRDefault="00AA3785" w:rsidP="00AA37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314" w:type="dxa"/>
        <w:tblLook w:val="04A0"/>
      </w:tblPr>
      <w:tblGrid>
        <w:gridCol w:w="1668"/>
        <w:gridCol w:w="4252"/>
        <w:gridCol w:w="4394"/>
      </w:tblGrid>
      <w:tr w:rsidR="00AA3785" w:rsidTr="00662B7C">
        <w:tc>
          <w:tcPr>
            <w:tcW w:w="1668" w:type="dxa"/>
          </w:tcPr>
          <w:p w:rsidR="00AA3785" w:rsidRDefault="00AA3785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AA3785" w:rsidRDefault="00AA3785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394" w:type="dxa"/>
          </w:tcPr>
          <w:p w:rsidR="00AA3785" w:rsidRDefault="00AA3785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AA3785" w:rsidTr="00662B7C">
        <w:tc>
          <w:tcPr>
            <w:tcW w:w="1668" w:type="dxa"/>
          </w:tcPr>
          <w:p w:rsidR="00AA3785" w:rsidRDefault="00AA3785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 классы</w:t>
            </w:r>
          </w:p>
        </w:tc>
        <w:tc>
          <w:tcPr>
            <w:tcW w:w="4252" w:type="dxa"/>
          </w:tcPr>
          <w:p w:rsidR="00AA3785" w:rsidRPr="002A3457" w:rsidRDefault="00AA3785" w:rsidP="002A345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457">
              <w:rPr>
                <w:rFonts w:ascii="Times New Roman" w:hAnsi="Times New Roman" w:cs="Times New Roman"/>
                <w:sz w:val="24"/>
                <w:szCs w:val="24"/>
              </w:rPr>
              <w:t>Объяснение значения «инерции» и на вычисление давления твердых тел (не учли в основном, что две лыжни, а не одна)</w:t>
            </w:r>
          </w:p>
        </w:tc>
        <w:tc>
          <w:tcPr>
            <w:tcW w:w="4394" w:type="dxa"/>
          </w:tcPr>
          <w:p w:rsidR="00DC3E7B" w:rsidRPr="002A3457" w:rsidRDefault="00DC3E7B" w:rsidP="002A3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темам «Механическое движение», «Плотность», «Силы. Равнодействующая сил», «Давление»</w:t>
            </w:r>
          </w:p>
          <w:p w:rsidR="00AA3785" w:rsidRPr="002A3457" w:rsidRDefault="00AA3785" w:rsidP="002A34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785" w:rsidTr="00662B7C">
        <w:tc>
          <w:tcPr>
            <w:tcW w:w="1668" w:type="dxa"/>
          </w:tcPr>
          <w:p w:rsidR="00AA3785" w:rsidRDefault="00AA3785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AA3785" w:rsidRPr="002A3457" w:rsidRDefault="00AA3785" w:rsidP="002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57">
              <w:rPr>
                <w:rFonts w:ascii="Times New Roman" w:hAnsi="Times New Roman" w:cs="Times New Roman"/>
                <w:sz w:val="24"/>
                <w:szCs w:val="24"/>
              </w:rPr>
              <w:t>Применение закона Ома, нахождение КПД</w:t>
            </w:r>
          </w:p>
        </w:tc>
        <w:tc>
          <w:tcPr>
            <w:tcW w:w="4394" w:type="dxa"/>
          </w:tcPr>
          <w:p w:rsidR="00AA3785" w:rsidRPr="002A3457" w:rsidRDefault="002A3457" w:rsidP="002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57">
              <w:rPr>
                <w:rFonts w:ascii="Times New Roman" w:hAnsi="Times New Roman" w:cs="Times New Roman"/>
                <w:sz w:val="24"/>
                <w:szCs w:val="24"/>
              </w:rPr>
              <w:t>Электричество. Соединения проводников, Электричество. Работа и мощность тока</w:t>
            </w:r>
          </w:p>
        </w:tc>
      </w:tr>
      <w:tr w:rsidR="00DC3E7B" w:rsidTr="00662B7C">
        <w:tc>
          <w:tcPr>
            <w:tcW w:w="1668" w:type="dxa"/>
          </w:tcPr>
          <w:p w:rsidR="00DC3E7B" w:rsidRDefault="00DC3E7B" w:rsidP="00662B7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DC3E7B" w:rsidRPr="002A3457" w:rsidRDefault="00DC3E7B" w:rsidP="002A3457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57">
              <w:rPr>
                <w:rFonts w:ascii="Times New Roman" w:hAnsi="Times New Roman" w:cs="Times New Roman"/>
                <w:sz w:val="24"/>
                <w:szCs w:val="24"/>
              </w:rPr>
              <w:t>Равноускоренное</w:t>
            </w:r>
            <w:r w:rsidRPr="002A3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движение</w:t>
            </w:r>
          </w:p>
        </w:tc>
        <w:tc>
          <w:tcPr>
            <w:tcW w:w="4394" w:type="dxa"/>
          </w:tcPr>
          <w:p w:rsidR="00DC3E7B" w:rsidRPr="002A3457" w:rsidRDefault="00DC3E7B" w:rsidP="002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57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импульса, Закон сохранения энергии</w:t>
            </w:r>
          </w:p>
        </w:tc>
      </w:tr>
      <w:tr w:rsidR="00DC3E7B" w:rsidTr="00662B7C">
        <w:tc>
          <w:tcPr>
            <w:tcW w:w="1668" w:type="dxa"/>
          </w:tcPr>
          <w:p w:rsidR="00DC3E7B" w:rsidRDefault="00DC3E7B" w:rsidP="00AA378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классы</w:t>
            </w:r>
          </w:p>
        </w:tc>
        <w:tc>
          <w:tcPr>
            <w:tcW w:w="4252" w:type="dxa"/>
          </w:tcPr>
          <w:p w:rsidR="00DC3E7B" w:rsidRPr="002A3457" w:rsidRDefault="00DC3E7B" w:rsidP="002A3457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теплоты, Электроемкость конденсатора</w:t>
            </w:r>
          </w:p>
        </w:tc>
        <w:tc>
          <w:tcPr>
            <w:tcW w:w="4394" w:type="dxa"/>
          </w:tcPr>
          <w:p w:rsidR="00DC3E7B" w:rsidRPr="002A3457" w:rsidRDefault="00DC3E7B" w:rsidP="002A34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Опорные понятия механики. Графики </w:t>
            </w:r>
            <w:proofErr w:type="spellStart"/>
            <w:r w:rsidRPr="002A3457">
              <w:rPr>
                <w:rFonts w:ascii="Times New Roman" w:eastAsia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2A34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E7B" w:rsidTr="00662B7C">
        <w:tc>
          <w:tcPr>
            <w:tcW w:w="1668" w:type="dxa"/>
          </w:tcPr>
          <w:p w:rsidR="00DC3E7B" w:rsidRDefault="00DC3E7B" w:rsidP="00AA3785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 классы</w:t>
            </w:r>
          </w:p>
        </w:tc>
        <w:tc>
          <w:tcPr>
            <w:tcW w:w="4252" w:type="dxa"/>
          </w:tcPr>
          <w:p w:rsidR="00DC3E7B" w:rsidRPr="002A3457" w:rsidRDefault="00DC3E7B" w:rsidP="002A3457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457">
              <w:rPr>
                <w:rFonts w:ascii="Times New Roman" w:hAnsi="Times New Roman" w:cs="Times New Roman"/>
                <w:sz w:val="24"/>
                <w:szCs w:val="24"/>
              </w:rPr>
              <w:t>Выражение одних величин через другие.</w:t>
            </w:r>
          </w:p>
        </w:tc>
        <w:tc>
          <w:tcPr>
            <w:tcW w:w="4394" w:type="dxa"/>
          </w:tcPr>
          <w:p w:rsidR="00DC3E7B" w:rsidRPr="002A3457" w:rsidRDefault="00DC3E7B" w:rsidP="002A34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5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параметров колебаний в цепи переменного тока при изменении нагрузки. П</w:t>
            </w:r>
            <w:r w:rsidRPr="002A3457">
              <w:rPr>
                <w:rFonts w:ascii="Times New Roman" w:hAnsi="Times New Roman" w:cs="Times New Roman"/>
                <w:sz w:val="24"/>
                <w:szCs w:val="24"/>
              </w:rPr>
              <w:t>роверка формирования естественно-научной грамотности. Извлечение информации из текста.</w:t>
            </w:r>
          </w:p>
        </w:tc>
      </w:tr>
    </w:tbl>
    <w:p w:rsidR="00CB3010" w:rsidRPr="00DC3E7B" w:rsidRDefault="00C2720E" w:rsidP="004508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CB3010" w:rsidRPr="00DC3E7B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CB3010" w:rsidRPr="00DC3E7B" w:rsidRDefault="00CB3010" w:rsidP="0045086F">
      <w:pPr>
        <w:pStyle w:val="a7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3E7B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DC3E7B" w:rsidRPr="00DC3E7B" w:rsidRDefault="00CB3010" w:rsidP="00DC3E7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E7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поэлементный анализ работы в классе, указать и разобрать типичные ошибки и индивидуальные ошибки с каждым. </w:t>
      </w:r>
    </w:p>
    <w:p w:rsidR="00DC3E7B" w:rsidRPr="00DC3E7B" w:rsidRDefault="00DC3E7B" w:rsidP="00DC3E7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E7B">
        <w:rPr>
          <w:rFonts w:ascii="Times New Roman" w:hAnsi="Times New Roman"/>
          <w:sz w:val="28"/>
        </w:rPr>
        <w:t xml:space="preserve">Необходимо совершенствовать методику усвоения учащимися ключевых понятий и фундаментальных законов физики, используя выделение признаков </w:t>
      </w:r>
      <w:r w:rsidRPr="00DC3E7B">
        <w:rPr>
          <w:rFonts w:ascii="Times New Roman" w:hAnsi="Times New Roman"/>
          <w:sz w:val="28"/>
        </w:rPr>
        <w:lastRenderedPageBreak/>
        <w:t xml:space="preserve">понятий, установление причинно-следственных связей между ними, определение границ применения физических моделей и теорий, применение понятий или законов в знакомой (сходной) ситуации, а затем в измененной или новой ситуации. </w:t>
      </w:r>
    </w:p>
    <w:p w:rsidR="00DC3E7B" w:rsidRPr="00DC3E7B" w:rsidRDefault="00DC3E7B" w:rsidP="00DC3E7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C3E7B">
        <w:rPr>
          <w:rFonts w:ascii="Times New Roman" w:hAnsi="Times New Roman"/>
          <w:sz w:val="28"/>
        </w:rPr>
        <w:t>Необходимо совершенствовать методику решения задач по физике, обучению учащихся правильному оформления задач.</w:t>
      </w:r>
    </w:p>
    <w:p w:rsidR="00DC3E7B" w:rsidRPr="00DC3E7B" w:rsidRDefault="00DC3E7B" w:rsidP="00DC3E7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C3E7B">
        <w:rPr>
          <w:rFonts w:ascii="Times New Roman" w:hAnsi="Times New Roman"/>
          <w:sz w:val="28"/>
          <w:szCs w:val="28"/>
        </w:rPr>
        <w:t>Следует больше уделять внимания заданиям на формирование логических универсальных действий и естественно-научной грамотности.</w:t>
      </w:r>
    </w:p>
    <w:p w:rsidR="00DC3E7B" w:rsidRPr="00DC3E7B" w:rsidRDefault="00DC3E7B" w:rsidP="00DC3E7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C3E7B">
        <w:rPr>
          <w:rFonts w:ascii="Times New Roman" w:hAnsi="Times New Roman"/>
          <w:sz w:val="28"/>
          <w:szCs w:val="28"/>
        </w:rPr>
        <w:t>Мотивировать учащихся на сравнение полученной в задаче величины на реально допустимое значение в природе.</w:t>
      </w:r>
    </w:p>
    <w:p w:rsidR="00DC3E7B" w:rsidRPr="00DC3E7B" w:rsidRDefault="00DC3E7B" w:rsidP="00DC3E7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C3E7B">
        <w:rPr>
          <w:rFonts w:ascii="Times New Roman" w:hAnsi="Times New Roman"/>
          <w:sz w:val="28"/>
          <w:szCs w:val="28"/>
        </w:rPr>
        <w:t xml:space="preserve">Повышать интерес учащихся к предмету через интеграцию предмета в реалии жизни. </w:t>
      </w:r>
      <w:r w:rsidR="002A3457" w:rsidRPr="00DC3E7B">
        <w:rPr>
          <w:rFonts w:ascii="Times New Roman" w:hAnsi="Times New Roman"/>
          <w:sz w:val="28"/>
          <w:szCs w:val="28"/>
        </w:rPr>
        <w:t>Акцентировать</w:t>
      </w:r>
      <w:r w:rsidRPr="00DC3E7B">
        <w:rPr>
          <w:rFonts w:ascii="Times New Roman" w:hAnsi="Times New Roman"/>
          <w:sz w:val="28"/>
          <w:szCs w:val="28"/>
        </w:rPr>
        <w:t xml:space="preserve"> внимание  на значимость научных знаний для гармоничного развития личности как индивидуума социума общества.</w:t>
      </w:r>
    </w:p>
    <w:p w:rsidR="00DC3E7B" w:rsidRPr="00DC3E7B" w:rsidRDefault="00DC3E7B" w:rsidP="00DC3E7B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062F5" w:rsidRPr="003346B4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6B4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3062F5" w:rsidRPr="003346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6B4" w:rsidRDefault="00E57001" w:rsidP="003346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По предмету «И</w:t>
      </w:r>
      <w:r w:rsidR="001F622C" w:rsidRPr="003346B4">
        <w:rPr>
          <w:rFonts w:ascii="Times New Roman" w:hAnsi="Times New Roman" w:cs="Times New Roman"/>
          <w:sz w:val="28"/>
          <w:szCs w:val="28"/>
        </w:rPr>
        <w:t xml:space="preserve">нформатика» промежуточная аттестация </w:t>
      </w:r>
      <w:r w:rsidR="00BE122B" w:rsidRPr="003346B4">
        <w:rPr>
          <w:rFonts w:ascii="Times New Roman" w:hAnsi="Times New Roman" w:cs="Times New Roman"/>
          <w:sz w:val="28"/>
          <w:szCs w:val="28"/>
        </w:rPr>
        <w:t xml:space="preserve">проходила в форме теста. Средний балл по предмету по школе равен </w:t>
      </w:r>
      <w:r w:rsidR="00BE122B" w:rsidRPr="003346B4">
        <w:rPr>
          <w:rFonts w:ascii="Times New Roman" w:hAnsi="Times New Roman" w:cs="Times New Roman"/>
          <w:b/>
          <w:sz w:val="28"/>
          <w:szCs w:val="28"/>
        </w:rPr>
        <w:t>4,</w:t>
      </w:r>
      <w:r w:rsidR="003346B4" w:rsidRPr="003346B4">
        <w:rPr>
          <w:rFonts w:ascii="Times New Roman" w:hAnsi="Times New Roman" w:cs="Times New Roman"/>
          <w:b/>
          <w:sz w:val="28"/>
          <w:szCs w:val="28"/>
        </w:rPr>
        <w:t>0</w:t>
      </w:r>
      <w:r w:rsidR="009E1BD2" w:rsidRPr="003346B4">
        <w:rPr>
          <w:rFonts w:ascii="Times New Roman" w:hAnsi="Times New Roman" w:cs="Times New Roman"/>
          <w:sz w:val="28"/>
          <w:szCs w:val="28"/>
        </w:rPr>
        <w:t xml:space="preserve">, </w:t>
      </w:r>
      <w:r w:rsidR="00BE122B" w:rsidRPr="003346B4">
        <w:rPr>
          <w:rFonts w:ascii="Times New Roman" w:hAnsi="Times New Roman" w:cs="Times New Roman"/>
          <w:sz w:val="28"/>
          <w:szCs w:val="28"/>
        </w:rPr>
        <w:t xml:space="preserve">качество знаний </w:t>
      </w:r>
      <w:r w:rsidR="003346B4" w:rsidRPr="003346B4">
        <w:rPr>
          <w:rFonts w:ascii="Times New Roman" w:hAnsi="Times New Roman" w:cs="Times New Roman"/>
          <w:b/>
          <w:sz w:val="28"/>
          <w:szCs w:val="28"/>
        </w:rPr>
        <w:t>77</w:t>
      </w:r>
      <w:r w:rsidR="00BE122B" w:rsidRPr="003346B4">
        <w:rPr>
          <w:rFonts w:ascii="Times New Roman" w:hAnsi="Times New Roman" w:cs="Times New Roman"/>
          <w:b/>
          <w:sz w:val="28"/>
          <w:szCs w:val="28"/>
        </w:rPr>
        <w:t>%</w:t>
      </w:r>
      <w:r w:rsidR="00972DD6" w:rsidRPr="003346B4">
        <w:rPr>
          <w:rFonts w:ascii="Times New Roman" w:hAnsi="Times New Roman" w:cs="Times New Roman"/>
          <w:sz w:val="28"/>
          <w:szCs w:val="28"/>
        </w:rPr>
        <w:t>.</w:t>
      </w:r>
      <w:r w:rsidR="00782630" w:rsidRPr="003346B4">
        <w:rPr>
          <w:rFonts w:ascii="Times New Roman" w:hAnsi="Times New Roman" w:cs="Times New Roman"/>
          <w:sz w:val="28"/>
          <w:szCs w:val="28"/>
        </w:rPr>
        <w:t xml:space="preserve"> </w:t>
      </w:r>
      <w:r w:rsidR="00BE122B" w:rsidRPr="003346B4">
        <w:rPr>
          <w:rFonts w:ascii="Times New Roman" w:hAnsi="Times New Roman" w:cs="Times New Roman"/>
          <w:sz w:val="28"/>
          <w:szCs w:val="28"/>
        </w:rPr>
        <w:t>Расп</w:t>
      </w:r>
      <w:r w:rsidR="003346B4" w:rsidRPr="003346B4">
        <w:rPr>
          <w:rFonts w:ascii="Times New Roman" w:hAnsi="Times New Roman" w:cs="Times New Roman"/>
          <w:sz w:val="28"/>
          <w:szCs w:val="28"/>
        </w:rPr>
        <w:t>ределение средних баллов и</w:t>
      </w:r>
      <w:r w:rsidR="003346B4">
        <w:rPr>
          <w:rFonts w:ascii="Times New Roman" w:hAnsi="Times New Roman" w:cs="Times New Roman"/>
          <w:sz w:val="28"/>
          <w:szCs w:val="28"/>
        </w:rPr>
        <w:t xml:space="preserve"> </w:t>
      </w:r>
      <w:r w:rsidR="003346B4" w:rsidRPr="003346B4">
        <w:rPr>
          <w:rFonts w:ascii="Times New Roman" w:hAnsi="Times New Roman" w:cs="Times New Roman"/>
          <w:sz w:val="28"/>
          <w:szCs w:val="28"/>
        </w:rPr>
        <w:t>% качества знаний представлены на диаграммах:</w:t>
      </w:r>
    </w:p>
    <w:p w:rsidR="003346B4" w:rsidRDefault="003346B4" w:rsidP="009274BA">
      <w:pPr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950" cy="2314575"/>
            <wp:effectExtent l="19050" t="0" r="19050" b="0"/>
            <wp:docPr id="7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Pr="003346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2343150"/>
            <wp:effectExtent l="19050" t="0" r="19050" b="0"/>
            <wp:docPr id="7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F622C" w:rsidRPr="003346B4" w:rsidRDefault="009E1BD2" w:rsidP="009E1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Хуже всех справились</w:t>
      </w:r>
      <w:r w:rsidR="003346B4" w:rsidRPr="003346B4">
        <w:rPr>
          <w:rFonts w:ascii="Times New Roman" w:hAnsi="Times New Roman" w:cs="Times New Roman"/>
          <w:sz w:val="28"/>
          <w:szCs w:val="28"/>
        </w:rPr>
        <w:t xml:space="preserve"> 6 и</w:t>
      </w:r>
      <w:r w:rsidRPr="003346B4">
        <w:rPr>
          <w:rFonts w:ascii="Times New Roman" w:hAnsi="Times New Roman" w:cs="Times New Roman"/>
          <w:sz w:val="28"/>
          <w:szCs w:val="28"/>
        </w:rPr>
        <w:t xml:space="preserve"> 8 классы, что необходимо учесть при планировании работы с данной параллелью в 2020/2021 учебном году.</w:t>
      </w:r>
      <w:r w:rsidR="003346B4" w:rsidRPr="003346B4">
        <w:rPr>
          <w:rFonts w:ascii="Times New Roman" w:hAnsi="Times New Roman" w:cs="Times New Roman"/>
          <w:sz w:val="28"/>
          <w:szCs w:val="28"/>
        </w:rPr>
        <w:t xml:space="preserve"> Лучше всего справились 11 классы.</w:t>
      </w:r>
    </w:p>
    <w:p w:rsidR="009E1BD2" w:rsidRPr="003346B4" w:rsidRDefault="009E1BD2" w:rsidP="009E1B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9E1BD2" w:rsidRPr="00392351" w:rsidRDefault="003346B4" w:rsidP="009274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46B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533650" cy="2343150"/>
            <wp:effectExtent l="19050" t="0" r="19050" b="0"/>
            <wp:docPr id="7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Pr="003346B4">
        <w:rPr>
          <w:noProof/>
          <w:lang w:eastAsia="ru-RU"/>
        </w:rPr>
        <w:t xml:space="preserve"> </w:t>
      </w:r>
      <w:r w:rsidRPr="003346B4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514725" cy="2343150"/>
            <wp:effectExtent l="19050" t="0" r="9525" b="0"/>
            <wp:docPr id="7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C32F5" w:rsidRPr="003346B4" w:rsidRDefault="009E0BCC" w:rsidP="009274BA">
      <w:pPr>
        <w:jc w:val="both"/>
        <w:rPr>
          <w:rFonts w:ascii="Times New Roman" w:hAnsi="Times New Roman"/>
          <w:sz w:val="28"/>
          <w:szCs w:val="28"/>
        </w:rPr>
      </w:pPr>
      <w:r w:rsidRPr="003346B4">
        <w:rPr>
          <w:rFonts w:ascii="Times New Roman" w:hAnsi="Times New Roman" w:cs="Times New Roman"/>
          <w:sz w:val="28"/>
          <w:szCs w:val="28"/>
        </w:rPr>
        <w:t>Анализиру</w:t>
      </w:r>
      <w:r w:rsidR="003346B4" w:rsidRPr="003346B4">
        <w:rPr>
          <w:rFonts w:ascii="Times New Roman" w:hAnsi="Times New Roman" w:cs="Times New Roman"/>
          <w:sz w:val="28"/>
          <w:szCs w:val="28"/>
        </w:rPr>
        <w:t>я</w:t>
      </w:r>
      <w:r w:rsidR="0052769F" w:rsidRPr="003346B4">
        <w:rPr>
          <w:rFonts w:ascii="Times New Roman" w:hAnsi="Times New Roman" w:cs="Times New Roman"/>
          <w:sz w:val="28"/>
          <w:szCs w:val="28"/>
        </w:rPr>
        <w:t xml:space="preserve"> данные диаграмм</w:t>
      </w:r>
      <w:r w:rsidRPr="003346B4">
        <w:rPr>
          <w:rFonts w:ascii="Times New Roman" w:hAnsi="Times New Roman" w:cs="Times New Roman"/>
          <w:sz w:val="28"/>
          <w:szCs w:val="28"/>
        </w:rPr>
        <w:t xml:space="preserve">, можно увидеть, что </w:t>
      </w:r>
      <w:r w:rsidR="003346B4" w:rsidRPr="003346B4">
        <w:rPr>
          <w:rFonts w:ascii="Times New Roman" w:hAnsi="Times New Roman" w:cs="Times New Roman"/>
          <w:sz w:val="28"/>
          <w:szCs w:val="28"/>
        </w:rPr>
        <w:t>69%</w:t>
      </w:r>
      <w:r w:rsidRPr="003346B4">
        <w:rPr>
          <w:rFonts w:ascii="Times New Roman" w:hAnsi="Times New Roman" w:cs="Times New Roman"/>
          <w:sz w:val="28"/>
          <w:szCs w:val="28"/>
        </w:rPr>
        <w:t xml:space="preserve"> обучающихся подтвердили свои результаты. Отклонения </w:t>
      </w:r>
      <w:r w:rsidR="003346B4" w:rsidRPr="003346B4">
        <w:rPr>
          <w:rFonts w:ascii="Times New Roman" w:hAnsi="Times New Roman" w:cs="Times New Roman"/>
          <w:sz w:val="28"/>
          <w:szCs w:val="28"/>
        </w:rPr>
        <w:t>наблюдаются в 5 и 6 классах, что говорит о завышение годовых отметок.</w:t>
      </w:r>
    </w:p>
    <w:p w:rsidR="00B14452" w:rsidRPr="00B14452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выполнением промежуточной аттестации дома.</w:t>
      </w:r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20B" w:rsidRDefault="00E9120B" w:rsidP="00E9120B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9120B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8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9120B" w:rsidRPr="00334F3A" w:rsidRDefault="00E9120B" w:rsidP="00E912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314" w:type="dxa"/>
        <w:tblLook w:val="04A0"/>
      </w:tblPr>
      <w:tblGrid>
        <w:gridCol w:w="1668"/>
        <w:gridCol w:w="4252"/>
        <w:gridCol w:w="4394"/>
      </w:tblGrid>
      <w:tr w:rsidR="00E9120B" w:rsidTr="00662B7C">
        <w:tc>
          <w:tcPr>
            <w:tcW w:w="1668" w:type="dxa"/>
          </w:tcPr>
          <w:p w:rsidR="00E9120B" w:rsidRDefault="00E9120B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E9120B" w:rsidRDefault="00E9120B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394" w:type="dxa"/>
          </w:tcPr>
          <w:p w:rsidR="00E9120B" w:rsidRDefault="00E9120B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E9120B" w:rsidRPr="00546E84" w:rsidTr="00662B7C">
        <w:tc>
          <w:tcPr>
            <w:tcW w:w="1668" w:type="dxa"/>
          </w:tcPr>
          <w:p w:rsidR="00E9120B" w:rsidRPr="00546E84" w:rsidRDefault="00E9120B" w:rsidP="00546E8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 классы</w:t>
            </w:r>
          </w:p>
        </w:tc>
        <w:tc>
          <w:tcPr>
            <w:tcW w:w="4252" w:type="dxa"/>
          </w:tcPr>
          <w:p w:rsidR="00E9120B" w:rsidRPr="00546E84" w:rsidRDefault="00546E84" w:rsidP="00546E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546E84">
              <w:rPr>
                <w:rFonts w:ascii="Times New Roman" w:hAnsi="Times New Roman"/>
                <w:sz w:val="24"/>
                <w:szCs w:val="28"/>
              </w:rPr>
              <w:t>ешение логических задач табличным способом;</w:t>
            </w:r>
            <w:r w:rsidRPr="00546E84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546E84">
              <w:rPr>
                <w:rFonts w:ascii="Times New Roman" w:hAnsi="Times New Roman"/>
                <w:sz w:val="24"/>
                <w:szCs w:val="28"/>
              </w:rPr>
              <w:t>определение источника, приемника информации, канал связи, помехи в различных ситуациях; способы передачи информации на разных этапах развития человечества, представление информации в табличной форме: анализ, сравнение, классификация объектов по выделенным признакам, определение координаты определенной точки, понятия кодирования и декодирования</w:t>
            </w:r>
          </w:p>
        </w:tc>
        <w:tc>
          <w:tcPr>
            <w:tcW w:w="4394" w:type="dxa"/>
          </w:tcPr>
          <w:p w:rsidR="00546E84" w:rsidRPr="00F12774" w:rsidRDefault="00546E84" w:rsidP="00F1277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774">
              <w:rPr>
                <w:rFonts w:ascii="Times New Roman" w:hAnsi="Times New Roman"/>
                <w:sz w:val="24"/>
                <w:szCs w:val="28"/>
              </w:rPr>
              <w:t>Нахождение координат точек (кодирование информации). Путают ось аб</w:t>
            </w:r>
            <w:r w:rsidR="00F12774">
              <w:rPr>
                <w:rFonts w:ascii="Times New Roman" w:hAnsi="Times New Roman"/>
                <w:sz w:val="24"/>
                <w:szCs w:val="28"/>
              </w:rPr>
              <w:t>с</w:t>
            </w:r>
            <w:r w:rsidRPr="00F12774">
              <w:rPr>
                <w:rFonts w:ascii="Times New Roman" w:hAnsi="Times New Roman"/>
                <w:sz w:val="24"/>
                <w:szCs w:val="28"/>
              </w:rPr>
              <w:t>ци</w:t>
            </w:r>
            <w:r w:rsidR="00F12774">
              <w:rPr>
                <w:rFonts w:ascii="Times New Roman" w:hAnsi="Times New Roman"/>
                <w:sz w:val="24"/>
                <w:szCs w:val="28"/>
              </w:rPr>
              <w:t>с</w:t>
            </w:r>
            <w:r w:rsidRPr="00F12774">
              <w:rPr>
                <w:rFonts w:ascii="Times New Roman" w:hAnsi="Times New Roman"/>
                <w:sz w:val="24"/>
                <w:szCs w:val="28"/>
              </w:rPr>
              <w:t xml:space="preserve">с и ось ординат. Допускают ошибки в указании </w:t>
            </w:r>
            <w:proofErr w:type="gramStart"/>
            <w:r w:rsidRPr="00F12774">
              <w:rPr>
                <w:rFonts w:ascii="Times New Roman" w:hAnsi="Times New Roman"/>
                <w:sz w:val="24"/>
                <w:szCs w:val="28"/>
              </w:rPr>
              <w:t>устройств ввода/вывода/обработки информации</w:t>
            </w:r>
            <w:proofErr w:type="gramEnd"/>
          </w:p>
          <w:p w:rsidR="00E9120B" w:rsidRPr="00F12774" w:rsidRDefault="00E9120B" w:rsidP="00F127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0B" w:rsidRPr="00546E84" w:rsidTr="00662B7C">
        <w:tc>
          <w:tcPr>
            <w:tcW w:w="1668" w:type="dxa"/>
          </w:tcPr>
          <w:p w:rsidR="00E9120B" w:rsidRPr="00546E84" w:rsidRDefault="00E9120B" w:rsidP="00546E8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 классы</w:t>
            </w:r>
          </w:p>
        </w:tc>
        <w:tc>
          <w:tcPr>
            <w:tcW w:w="4252" w:type="dxa"/>
          </w:tcPr>
          <w:p w:rsidR="00E9120B" w:rsidRPr="00546E84" w:rsidRDefault="00546E84" w:rsidP="00546E8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6E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 не изучался</w:t>
            </w:r>
          </w:p>
        </w:tc>
        <w:tc>
          <w:tcPr>
            <w:tcW w:w="4394" w:type="dxa"/>
          </w:tcPr>
          <w:p w:rsidR="00E9120B" w:rsidRPr="00F12774" w:rsidRDefault="00F12774" w:rsidP="00F127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F12774">
              <w:rPr>
                <w:rFonts w:ascii="Times New Roman" w:hAnsi="Times New Roman"/>
                <w:sz w:val="24"/>
                <w:szCs w:val="28"/>
              </w:rPr>
              <w:t xml:space="preserve">еревод в разный единицы измерения </w:t>
            </w:r>
            <w:r w:rsidRPr="00F12774">
              <w:rPr>
                <w:rFonts w:ascii="Times New Roman" w:hAnsi="Times New Roman"/>
                <w:sz w:val="24"/>
                <w:szCs w:val="28"/>
              </w:rPr>
              <w:lastRenderedPageBreak/>
              <w:t>информации.</w:t>
            </w:r>
            <w:proofErr w:type="gramEnd"/>
            <w:r w:rsidRPr="00F12774">
              <w:rPr>
                <w:rFonts w:ascii="Times New Roman" w:hAnsi="Times New Roman"/>
                <w:sz w:val="24"/>
                <w:szCs w:val="28"/>
              </w:rPr>
              <w:t xml:space="preserve"> Плохо усвоена тема виды информационных моделей.</w:t>
            </w:r>
          </w:p>
        </w:tc>
      </w:tr>
      <w:tr w:rsidR="00E9120B" w:rsidRPr="00546E84" w:rsidTr="00662B7C">
        <w:tc>
          <w:tcPr>
            <w:tcW w:w="1668" w:type="dxa"/>
          </w:tcPr>
          <w:p w:rsidR="00E9120B" w:rsidRPr="00546E84" w:rsidRDefault="00E9120B" w:rsidP="00546E8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7 классы</w:t>
            </w:r>
          </w:p>
        </w:tc>
        <w:tc>
          <w:tcPr>
            <w:tcW w:w="4252" w:type="dxa"/>
          </w:tcPr>
          <w:p w:rsidR="00E9120B" w:rsidRPr="00546E84" w:rsidRDefault="00546E84" w:rsidP="00546E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84">
              <w:rPr>
                <w:rFonts w:ascii="Times New Roman" w:hAnsi="Times New Roman"/>
                <w:sz w:val="24"/>
                <w:szCs w:val="28"/>
              </w:rPr>
              <w:t>решение практических задач по теме «Компьютерная графика»</w:t>
            </w:r>
          </w:p>
        </w:tc>
        <w:tc>
          <w:tcPr>
            <w:tcW w:w="4394" w:type="dxa"/>
          </w:tcPr>
          <w:p w:rsidR="00E9120B" w:rsidRPr="00F12774" w:rsidRDefault="00546E84" w:rsidP="00F1277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774">
              <w:rPr>
                <w:rFonts w:ascii="Times New Roman" w:hAnsi="Times New Roman"/>
                <w:sz w:val="24"/>
                <w:szCs w:val="28"/>
              </w:rPr>
              <w:t>Темы «Файлы» и «Файловые структуры», задачи на определение информационного веса символов.</w:t>
            </w:r>
          </w:p>
          <w:p w:rsidR="00546E84" w:rsidRPr="00F12774" w:rsidRDefault="00F12774" w:rsidP="00F1277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774">
              <w:rPr>
                <w:rFonts w:ascii="Times New Roman" w:hAnsi="Times New Roman"/>
                <w:sz w:val="24"/>
                <w:szCs w:val="28"/>
              </w:rPr>
              <w:t>В</w:t>
            </w:r>
            <w:r w:rsidR="00546E84" w:rsidRPr="00F12774">
              <w:rPr>
                <w:rFonts w:ascii="Times New Roman" w:hAnsi="Times New Roman"/>
                <w:sz w:val="24"/>
                <w:szCs w:val="28"/>
              </w:rPr>
              <w:t>ычисление количество информации, учащиеся путаются в формулах</w:t>
            </w:r>
            <w:r w:rsidRPr="00F12774">
              <w:rPr>
                <w:rFonts w:ascii="Times New Roman" w:hAnsi="Times New Roman"/>
                <w:sz w:val="24"/>
                <w:szCs w:val="28"/>
              </w:rPr>
              <w:t>, вычисление количество информации, учащиеся путаются в формулах.</w:t>
            </w:r>
          </w:p>
        </w:tc>
      </w:tr>
      <w:tr w:rsidR="00E9120B" w:rsidRPr="00546E84" w:rsidTr="00662B7C">
        <w:tc>
          <w:tcPr>
            <w:tcW w:w="1668" w:type="dxa"/>
          </w:tcPr>
          <w:p w:rsidR="00E9120B" w:rsidRPr="00546E84" w:rsidRDefault="00E9120B" w:rsidP="00546E8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E9120B" w:rsidRPr="00546E84" w:rsidRDefault="00546E84" w:rsidP="005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</w:t>
            </w:r>
            <w:r w:rsidRPr="00546E8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абота с системами счисления;</w:t>
            </w:r>
            <w:r w:rsidRPr="00546E84">
              <w:rPr>
                <w:rFonts w:eastAsia="Times New Roman" w:cs="Calibri"/>
                <w:sz w:val="24"/>
                <w:lang w:eastAsia="ru-RU"/>
              </w:rPr>
              <w:t xml:space="preserve"> </w:t>
            </w:r>
            <w:r w:rsidRPr="00546E8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логические высказывания и запросы на перебор данных; работа с алгоритмами.</w:t>
            </w:r>
          </w:p>
        </w:tc>
        <w:tc>
          <w:tcPr>
            <w:tcW w:w="4394" w:type="dxa"/>
          </w:tcPr>
          <w:p w:rsidR="00F12774" w:rsidRPr="00F12774" w:rsidRDefault="00F12774" w:rsidP="00F1277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774">
              <w:rPr>
                <w:rFonts w:ascii="Times New Roman" w:hAnsi="Times New Roman"/>
                <w:sz w:val="24"/>
                <w:szCs w:val="28"/>
              </w:rPr>
              <w:t xml:space="preserve">Перевод чисел из одной системы счисления в другую, логические операции </w:t>
            </w:r>
          </w:p>
          <w:p w:rsidR="00E9120B" w:rsidRPr="00F12774" w:rsidRDefault="00E9120B" w:rsidP="00F12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20B" w:rsidRPr="00546E84" w:rsidTr="00662B7C">
        <w:tc>
          <w:tcPr>
            <w:tcW w:w="1668" w:type="dxa"/>
          </w:tcPr>
          <w:p w:rsidR="00E9120B" w:rsidRPr="00546E84" w:rsidRDefault="00E9120B" w:rsidP="00546E8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E9120B" w:rsidRPr="00546E84" w:rsidRDefault="00546E84" w:rsidP="00546E84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E8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Работа с БД; логические высказывания и запросы на перебор данных; работа с разветвляющимися и циклическими алгоритмами.</w:t>
            </w:r>
          </w:p>
        </w:tc>
        <w:tc>
          <w:tcPr>
            <w:tcW w:w="4394" w:type="dxa"/>
          </w:tcPr>
          <w:p w:rsidR="00E9120B" w:rsidRPr="00F12774" w:rsidRDefault="00F12774" w:rsidP="00F1277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F12774">
              <w:rPr>
                <w:rFonts w:ascii="Times New Roman" w:hAnsi="Times New Roman"/>
                <w:sz w:val="24"/>
                <w:szCs w:val="28"/>
              </w:rPr>
              <w:t>рограммирование циклических алгоритмов. Допускаю ошибки при нахождении запросов в поисковых системах (множества). Перевод чисел в различных системах счисления.</w:t>
            </w:r>
          </w:p>
        </w:tc>
      </w:tr>
      <w:tr w:rsidR="00E9120B" w:rsidRPr="00546E84" w:rsidTr="00662B7C">
        <w:tc>
          <w:tcPr>
            <w:tcW w:w="1668" w:type="dxa"/>
          </w:tcPr>
          <w:p w:rsidR="00E9120B" w:rsidRPr="00546E84" w:rsidRDefault="00E9120B" w:rsidP="00546E8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классы</w:t>
            </w:r>
          </w:p>
        </w:tc>
        <w:tc>
          <w:tcPr>
            <w:tcW w:w="4252" w:type="dxa"/>
          </w:tcPr>
          <w:p w:rsidR="00E9120B" w:rsidRPr="00546E84" w:rsidRDefault="00546E84" w:rsidP="00546E84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546E84">
              <w:rPr>
                <w:rFonts w:ascii="Times New Roman" w:hAnsi="Times New Roman"/>
                <w:sz w:val="24"/>
                <w:szCs w:val="28"/>
              </w:rPr>
              <w:t>пределение бита с позиции содержания сообщения. Решение задачи на измерение информации, заключенной в сообщении, используя содержательный подход; выполнение пересчета количества информации в разные единицы. Решение комбинаторных задач. Рекурсивные алгоритмы.</w:t>
            </w:r>
          </w:p>
        </w:tc>
        <w:tc>
          <w:tcPr>
            <w:tcW w:w="4394" w:type="dxa"/>
          </w:tcPr>
          <w:p w:rsidR="00F12774" w:rsidRPr="00F12774" w:rsidRDefault="00F12774" w:rsidP="00F12774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F12774">
              <w:rPr>
                <w:rFonts w:ascii="Times New Roman" w:hAnsi="Times New Roman"/>
                <w:sz w:val="24"/>
                <w:szCs w:val="28"/>
              </w:rPr>
              <w:t>Путаются в вычислениях при решении задач: Кодирование графической информации. Кодирование звуковой информации. Кодирование видеоинформации.</w:t>
            </w:r>
          </w:p>
          <w:p w:rsidR="00E9120B" w:rsidRPr="00F12774" w:rsidRDefault="00E9120B" w:rsidP="00F12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20B" w:rsidRPr="00546E84" w:rsidTr="00662B7C">
        <w:tc>
          <w:tcPr>
            <w:tcW w:w="1668" w:type="dxa"/>
          </w:tcPr>
          <w:p w:rsidR="00E9120B" w:rsidRPr="00546E84" w:rsidRDefault="00E9120B" w:rsidP="00546E8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 классы</w:t>
            </w:r>
          </w:p>
        </w:tc>
        <w:tc>
          <w:tcPr>
            <w:tcW w:w="4252" w:type="dxa"/>
          </w:tcPr>
          <w:p w:rsidR="00E9120B" w:rsidRPr="00546E84" w:rsidRDefault="00546E84" w:rsidP="00546E84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546E84">
              <w:rPr>
                <w:rFonts w:ascii="Times New Roman" w:hAnsi="Times New Roman"/>
                <w:sz w:val="24"/>
                <w:szCs w:val="28"/>
              </w:rPr>
              <w:t>ычисление значения при выполнении программы, рекурсивные алгоритмы, определение информационной системы СУБД, таблицы, списки, возможности СУБД.</w:t>
            </w:r>
          </w:p>
        </w:tc>
        <w:tc>
          <w:tcPr>
            <w:tcW w:w="4394" w:type="dxa"/>
          </w:tcPr>
          <w:p w:rsidR="00E9120B" w:rsidRPr="00F12774" w:rsidRDefault="00F12774" w:rsidP="00F127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774">
              <w:rPr>
                <w:rFonts w:ascii="Times New Roman" w:hAnsi="Times New Roman"/>
                <w:sz w:val="24"/>
                <w:szCs w:val="28"/>
              </w:rPr>
              <w:t>Анализ программ</w:t>
            </w:r>
          </w:p>
        </w:tc>
      </w:tr>
    </w:tbl>
    <w:p w:rsidR="00BA4E3B" w:rsidRDefault="00BA4E3B" w:rsidP="00546E84">
      <w:pPr>
        <w:rPr>
          <w:rFonts w:ascii="Times New Roman" w:hAnsi="Times New Roman" w:cs="Times New Roman"/>
          <w:b/>
          <w:sz w:val="28"/>
          <w:szCs w:val="28"/>
        </w:rPr>
      </w:pPr>
    </w:p>
    <w:p w:rsidR="000C32F5" w:rsidRPr="00546E84" w:rsidRDefault="000C32F5" w:rsidP="00546E84">
      <w:pPr>
        <w:rPr>
          <w:rFonts w:ascii="Times New Roman" w:hAnsi="Times New Roman" w:cs="Times New Roman"/>
          <w:b/>
          <w:sz w:val="28"/>
          <w:szCs w:val="28"/>
        </w:rPr>
      </w:pPr>
      <w:r w:rsidRPr="00546E84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</w:p>
    <w:p w:rsidR="000C32F5" w:rsidRPr="00F12774" w:rsidRDefault="000C32F5" w:rsidP="000A5156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774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0C32F5" w:rsidRPr="00F12774" w:rsidRDefault="000C32F5" w:rsidP="000A515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поэлементный анализ работы в классе, указать и разобрать типичные ошибки и индивидуальные ошибки с каждым. </w:t>
      </w:r>
    </w:p>
    <w:p w:rsidR="000C32F5" w:rsidRPr="00F12774" w:rsidRDefault="000C32F5" w:rsidP="000A5156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2774">
        <w:rPr>
          <w:rFonts w:ascii="Times New Roman" w:hAnsi="Times New Roman"/>
          <w:sz w:val="28"/>
          <w:szCs w:val="28"/>
        </w:rPr>
        <w:t>Отработать навык решения задач с помощью таблиц.</w:t>
      </w:r>
    </w:p>
    <w:p w:rsidR="000C32F5" w:rsidRPr="00F12774" w:rsidRDefault="000C32F5" w:rsidP="000A5156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2774">
        <w:rPr>
          <w:rFonts w:ascii="Times New Roman" w:hAnsi="Times New Roman"/>
          <w:sz w:val="28"/>
          <w:szCs w:val="28"/>
        </w:rPr>
        <w:t xml:space="preserve">Активизировать работу </w:t>
      </w:r>
      <w:proofErr w:type="gramStart"/>
      <w:r w:rsidRPr="00F1277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12774">
        <w:rPr>
          <w:rFonts w:ascii="Times New Roman" w:hAnsi="Times New Roman"/>
          <w:sz w:val="28"/>
          <w:szCs w:val="28"/>
        </w:rPr>
        <w:t xml:space="preserve"> по подготовке к олимпиадам информатике.</w:t>
      </w:r>
    </w:p>
    <w:p w:rsidR="00F07A39" w:rsidRPr="00F12774" w:rsidRDefault="00E95CE2" w:rsidP="000A5156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774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="00F07A39" w:rsidRPr="00F1277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подробную  работу  над  ошибками  с  целью  повторения проблемных тем.</w:t>
      </w:r>
    </w:p>
    <w:p w:rsidR="00F07A39" w:rsidRPr="00F12774" w:rsidRDefault="000C32F5" w:rsidP="000A5156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2774">
        <w:rPr>
          <w:rFonts w:ascii="Times New Roman" w:hAnsi="Times New Roman"/>
          <w:sz w:val="28"/>
          <w:szCs w:val="28"/>
        </w:rPr>
        <w:t xml:space="preserve">Тщательно продумать формы контроля на уроке.  </w:t>
      </w:r>
    </w:p>
    <w:p w:rsidR="00F07A39" w:rsidRPr="00F12774" w:rsidRDefault="00F07A39" w:rsidP="000A5156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2774">
        <w:rPr>
          <w:rFonts w:ascii="Times New Roman" w:hAnsi="Times New Roman" w:cs="Times New Roman"/>
          <w:sz w:val="28"/>
          <w:szCs w:val="28"/>
        </w:rPr>
        <w:t xml:space="preserve">Для будущих девятиклассников - </w:t>
      </w:r>
      <w:r w:rsidRPr="00F12774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в планирование урока обязательное решение задач из </w:t>
      </w:r>
      <w:proofErr w:type="spellStart"/>
      <w:r w:rsidRPr="00F12774">
        <w:rPr>
          <w:rFonts w:ascii="Times New Roman" w:eastAsia="Times New Roman" w:hAnsi="Times New Roman"/>
          <w:sz w:val="28"/>
          <w:szCs w:val="28"/>
          <w:lang w:eastAsia="ru-RU"/>
        </w:rPr>
        <w:t>КИМов</w:t>
      </w:r>
      <w:proofErr w:type="spellEnd"/>
      <w:r w:rsidRPr="00F12774">
        <w:rPr>
          <w:rFonts w:ascii="Times New Roman" w:eastAsia="Times New Roman" w:hAnsi="Times New Roman"/>
          <w:sz w:val="28"/>
          <w:szCs w:val="28"/>
          <w:lang w:eastAsia="ru-RU"/>
        </w:rPr>
        <w:t xml:space="preserve"> ОГЭ в виде устной работы, индивидуальной и дифференцированной по теме «Системы счисления», «Вычислительные алгоритмы», «Логические высказывания».</w:t>
      </w:r>
    </w:p>
    <w:p w:rsidR="00AA3785" w:rsidRPr="00F12774" w:rsidRDefault="00F07A39" w:rsidP="00AA3785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12774">
        <w:rPr>
          <w:rFonts w:ascii="Times New Roman" w:hAnsi="Times New Roman"/>
          <w:sz w:val="28"/>
          <w:szCs w:val="28"/>
        </w:rPr>
        <w:t xml:space="preserve">Включить в планирование урока в 10 и 11 классах обязательное решение задач из </w:t>
      </w:r>
      <w:proofErr w:type="spellStart"/>
      <w:r w:rsidRPr="00F12774">
        <w:rPr>
          <w:rFonts w:ascii="Times New Roman" w:hAnsi="Times New Roman"/>
          <w:sz w:val="28"/>
          <w:szCs w:val="28"/>
        </w:rPr>
        <w:t>КИМов</w:t>
      </w:r>
      <w:proofErr w:type="spellEnd"/>
      <w:r w:rsidRPr="00F12774">
        <w:rPr>
          <w:rFonts w:ascii="Times New Roman" w:hAnsi="Times New Roman"/>
          <w:sz w:val="28"/>
          <w:szCs w:val="28"/>
        </w:rPr>
        <w:t xml:space="preserve"> ЕГЭ в виде устной работы, индивидуальной и дифференцированной работы.</w:t>
      </w:r>
    </w:p>
    <w:p w:rsidR="00AA3785" w:rsidRPr="00AA3785" w:rsidRDefault="00AA3785" w:rsidP="00AA3785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85">
        <w:rPr>
          <w:rFonts w:ascii="Times New Roman" w:hAnsi="Times New Roman"/>
          <w:sz w:val="28"/>
          <w:szCs w:val="28"/>
        </w:rPr>
        <w:t>Пересмотреть систему оценивания на уроках.</w:t>
      </w:r>
    </w:p>
    <w:p w:rsidR="00FC3798" w:rsidRPr="0045086F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86F">
        <w:rPr>
          <w:rFonts w:ascii="Times New Roman" w:hAnsi="Times New Roman" w:cs="Times New Roman"/>
          <w:b/>
          <w:sz w:val="28"/>
          <w:szCs w:val="28"/>
        </w:rPr>
        <w:lastRenderedPageBreak/>
        <w:t>История</w:t>
      </w:r>
    </w:p>
    <w:p w:rsidR="00F1025A" w:rsidRPr="0045086F" w:rsidRDefault="00F1025A" w:rsidP="00F102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86F">
        <w:rPr>
          <w:rFonts w:ascii="Times New Roman" w:hAnsi="Times New Roman" w:cs="Times New Roman"/>
          <w:sz w:val="28"/>
          <w:szCs w:val="28"/>
        </w:rPr>
        <w:t xml:space="preserve">По предмету «История» промежуточная аттестация проходила в форме теста. Средний балл по предмету по школе равен </w:t>
      </w:r>
      <w:r w:rsidR="006F2DB9" w:rsidRPr="006F2DB9">
        <w:rPr>
          <w:rFonts w:ascii="Times New Roman" w:hAnsi="Times New Roman" w:cs="Times New Roman"/>
          <w:b/>
          <w:sz w:val="28"/>
          <w:szCs w:val="28"/>
        </w:rPr>
        <w:t>3,9</w:t>
      </w:r>
      <w:r w:rsidRPr="006F2DB9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6F2DB9" w:rsidRPr="006F2DB9">
        <w:rPr>
          <w:rFonts w:ascii="Times New Roman" w:hAnsi="Times New Roman" w:cs="Times New Roman"/>
          <w:sz w:val="28"/>
          <w:szCs w:val="28"/>
        </w:rPr>
        <w:t>66</w:t>
      </w:r>
      <w:r w:rsidRPr="006F2DB9">
        <w:rPr>
          <w:rFonts w:ascii="Times New Roman" w:hAnsi="Times New Roman" w:cs="Times New Roman"/>
          <w:b/>
          <w:sz w:val="28"/>
          <w:szCs w:val="28"/>
        </w:rPr>
        <w:t>%</w:t>
      </w:r>
      <w:r w:rsidRPr="006F2DB9">
        <w:rPr>
          <w:rFonts w:ascii="Times New Roman" w:hAnsi="Times New Roman" w:cs="Times New Roman"/>
          <w:sz w:val="28"/>
          <w:szCs w:val="28"/>
        </w:rPr>
        <w:t>.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086F">
        <w:rPr>
          <w:rFonts w:ascii="Times New Roman" w:hAnsi="Times New Roman" w:cs="Times New Roman"/>
          <w:sz w:val="28"/>
          <w:szCs w:val="28"/>
        </w:rPr>
        <w:t>Распределение средних баллов и % качества знаний представлены на диаграммах:</w:t>
      </w:r>
    </w:p>
    <w:p w:rsidR="00FC3798" w:rsidRPr="00392351" w:rsidRDefault="00F1025A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t xml:space="preserve"> </w:t>
      </w:r>
      <w:r w:rsidR="006F2DB9" w:rsidRPr="006F2DB9">
        <w:rPr>
          <w:noProof/>
          <w:color w:val="FF0000"/>
          <w:lang w:eastAsia="ru-RU"/>
        </w:rPr>
        <w:drawing>
          <wp:inline distT="0" distB="0" distL="0" distR="0">
            <wp:extent cx="2990850" cy="2733675"/>
            <wp:effectExtent l="19050" t="0" r="19050" b="0"/>
            <wp:docPr id="103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 w:rsidR="006F2DB9" w:rsidRPr="006F2DB9">
        <w:rPr>
          <w:noProof/>
          <w:lang w:eastAsia="ru-RU"/>
        </w:rPr>
        <w:t xml:space="preserve"> </w:t>
      </w:r>
      <w:r w:rsidR="006F2DB9" w:rsidRPr="006F2DB9">
        <w:rPr>
          <w:noProof/>
          <w:color w:val="FF0000"/>
          <w:lang w:eastAsia="ru-RU"/>
        </w:rPr>
        <w:drawing>
          <wp:inline distT="0" distB="0" distL="0" distR="0">
            <wp:extent cx="3105150" cy="2781300"/>
            <wp:effectExtent l="19050" t="0" r="19050" b="0"/>
            <wp:docPr id="104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B834D6" w:rsidRPr="006F2DB9" w:rsidRDefault="006F2DB9" w:rsidP="00B83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DB9">
        <w:rPr>
          <w:rFonts w:ascii="Times New Roman" w:hAnsi="Times New Roman" w:cs="Times New Roman"/>
          <w:sz w:val="28"/>
          <w:szCs w:val="28"/>
        </w:rPr>
        <w:t>Хуже всех справились  7</w:t>
      </w:r>
      <w:r w:rsidR="00B834D6" w:rsidRPr="006F2DB9">
        <w:rPr>
          <w:rFonts w:ascii="Times New Roman" w:hAnsi="Times New Roman" w:cs="Times New Roman"/>
          <w:sz w:val="28"/>
          <w:szCs w:val="28"/>
        </w:rPr>
        <w:t xml:space="preserve"> классы, что необходимо учесть при планировании работы с данной параллелью в 2020/2021 учебном году.</w:t>
      </w:r>
    </w:p>
    <w:p w:rsidR="00F1025A" w:rsidRPr="0045086F" w:rsidRDefault="00F1025A" w:rsidP="00F102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86F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F1025A" w:rsidRPr="00392351" w:rsidRDefault="00F1025A" w:rsidP="00F102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t xml:space="preserve"> </w:t>
      </w:r>
      <w:r w:rsidR="006F2DB9" w:rsidRPr="006F2DB9">
        <w:rPr>
          <w:noProof/>
          <w:color w:val="FF0000"/>
          <w:lang w:eastAsia="ru-RU"/>
        </w:rPr>
        <w:drawing>
          <wp:inline distT="0" distB="0" distL="0" distR="0">
            <wp:extent cx="2667000" cy="2743200"/>
            <wp:effectExtent l="19050" t="0" r="19050" b="0"/>
            <wp:docPr id="109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="006F2DB9" w:rsidRPr="006F2DB9">
        <w:rPr>
          <w:noProof/>
          <w:lang w:eastAsia="ru-RU"/>
        </w:rPr>
        <w:t xml:space="preserve"> </w:t>
      </w:r>
      <w:r w:rsidR="002F42CF" w:rsidRPr="002F42CF">
        <w:rPr>
          <w:noProof/>
          <w:lang w:eastAsia="ru-RU"/>
        </w:rPr>
        <w:drawing>
          <wp:inline distT="0" distB="0" distL="0" distR="0">
            <wp:extent cx="3390900" cy="2743200"/>
            <wp:effectExtent l="19050" t="0" r="19050" b="0"/>
            <wp:docPr id="111" name="Диаграмма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B834D6" w:rsidRPr="002F42CF" w:rsidRDefault="00B834D6" w:rsidP="00B83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086F">
        <w:rPr>
          <w:rFonts w:ascii="Times New Roman" w:hAnsi="Times New Roman" w:cs="Times New Roman"/>
          <w:sz w:val="28"/>
          <w:szCs w:val="28"/>
        </w:rPr>
        <w:t>Анализиру</w:t>
      </w:r>
      <w:r w:rsidR="00BA4E3B">
        <w:rPr>
          <w:rFonts w:ascii="Times New Roman" w:hAnsi="Times New Roman" w:cs="Times New Roman"/>
          <w:sz w:val="28"/>
          <w:szCs w:val="28"/>
        </w:rPr>
        <w:t>я</w:t>
      </w:r>
      <w:r w:rsidRPr="0045086F">
        <w:rPr>
          <w:rFonts w:ascii="Times New Roman" w:hAnsi="Times New Roman" w:cs="Times New Roman"/>
          <w:sz w:val="28"/>
          <w:szCs w:val="28"/>
        </w:rPr>
        <w:t xml:space="preserve"> данные диаграмм, можно увидет</w:t>
      </w:r>
      <w:r w:rsidRPr="002F42CF">
        <w:rPr>
          <w:rFonts w:ascii="Times New Roman" w:hAnsi="Times New Roman" w:cs="Times New Roman"/>
          <w:sz w:val="28"/>
          <w:szCs w:val="28"/>
        </w:rPr>
        <w:t xml:space="preserve">ь, что </w:t>
      </w:r>
      <w:r w:rsidR="002F42CF" w:rsidRPr="002F42CF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Pr="002F42C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F42CF" w:rsidRPr="002F42CF">
        <w:rPr>
          <w:rFonts w:ascii="Times New Roman" w:hAnsi="Times New Roman" w:cs="Times New Roman"/>
          <w:sz w:val="28"/>
          <w:szCs w:val="28"/>
        </w:rPr>
        <w:t xml:space="preserve">(72%) </w:t>
      </w:r>
      <w:r w:rsidRPr="002F42CF">
        <w:rPr>
          <w:rFonts w:ascii="Times New Roman" w:hAnsi="Times New Roman" w:cs="Times New Roman"/>
          <w:sz w:val="28"/>
          <w:szCs w:val="28"/>
        </w:rPr>
        <w:t xml:space="preserve">подтвердили свои годовые отметки. В </w:t>
      </w:r>
      <w:r w:rsidR="002F42CF" w:rsidRPr="002F42CF">
        <w:rPr>
          <w:rFonts w:ascii="Times New Roman" w:hAnsi="Times New Roman" w:cs="Times New Roman"/>
          <w:sz w:val="28"/>
          <w:szCs w:val="28"/>
        </w:rPr>
        <w:t>5,7 и 11</w:t>
      </w:r>
      <w:r w:rsidRPr="002F42CF">
        <w:rPr>
          <w:rFonts w:ascii="Times New Roman" w:hAnsi="Times New Roman" w:cs="Times New Roman"/>
          <w:sz w:val="28"/>
          <w:szCs w:val="28"/>
        </w:rPr>
        <w:t xml:space="preserve">-х классах наблюдается завышение годовых отметок. </w:t>
      </w:r>
    </w:p>
    <w:p w:rsidR="00B834D6" w:rsidRDefault="00B834D6" w:rsidP="00B834D6">
      <w:pPr>
        <w:jc w:val="both"/>
        <w:rPr>
          <w:rFonts w:ascii="Times New Roman" w:hAnsi="Times New Roman" w:cs="Times New Roman"/>
          <w:color w:val="FF0000"/>
          <w:sz w:val="16"/>
          <w:szCs w:val="28"/>
          <w:u w:val="single"/>
        </w:rPr>
      </w:pPr>
    </w:p>
    <w:p w:rsidR="00B14452" w:rsidRPr="00B14452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выполнением промежуточной аттестации дома.</w:t>
      </w:r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33E" w:rsidRDefault="0068533E" w:rsidP="00450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533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548716" cy="2743200"/>
            <wp:effectExtent l="19050" t="0" r="23284" b="0"/>
            <wp:docPr id="112" name="Диаграмма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45086F" w:rsidRPr="00334F3A" w:rsidRDefault="0045086F" w:rsidP="00450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314" w:type="dxa"/>
        <w:tblLook w:val="04A0"/>
      </w:tblPr>
      <w:tblGrid>
        <w:gridCol w:w="1668"/>
        <w:gridCol w:w="4252"/>
        <w:gridCol w:w="4394"/>
      </w:tblGrid>
      <w:tr w:rsidR="0045086F" w:rsidTr="00662B7C">
        <w:tc>
          <w:tcPr>
            <w:tcW w:w="1668" w:type="dxa"/>
          </w:tcPr>
          <w:p w:rsidR="0045086F" w:rsidRDefault="0045086F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45086F" w:rsidRDefault="0045086F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394" w:type="dxa"/>
          </w:tcPr>
          <w:p w:rsidR="0045086F" w:rsidRDefault="0045086F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45086F" w:rsidRPr="00546E84" w:rsidTr="00662B7C">
        <w:tc>
          <w:tcPr>
            <w:tcW w:w="1668" w:type="dxa"/>
          </w:tcPr>
          <w:p w:rsidR="0045086F" w:rsidRPr="00546E84" w:rsidRDefault="0045086F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 классы</w:t>
            </w:r>
          </w:p>
        </w:tc>
        <w:tc>
          <w:tcPr>
            <w:tcW w:w="4252" w:type="dxa"/>
          </w:tcPr>
          <w:p w:rsidR="0045086F" w:rsidRPr="0045086F" w:rsidRDefault="0045086F" w:rsidP="00662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086F">
              <w:rPr>
                <w:rFonts w:ascii="Times New Roman" w:hAnsi="Times New Roman" w:cs="Times New Roman"/>
                <w:sz w:val="24"/>
                <w:szCs w:val="28"/>
              </w:rPr>
              <w:t>Шумерская и Вавилонская цивилизации</w:t>
            </w:r>
          </w:p>
        </w:tc>
        <w:tc>
          <w:tcPr>
            <w:tcW w:w="4394" w:type="dxa"/>
          </w:tcPr>
          <w:p w:rsidR="0045086F" w:rsidRPr="008F48A8" w:rsidRDefault="0045086F" w:rsidP="008F48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A8">
              <w:rPr>
                <w:rFonts w:ascii="Times New Roman" w:hAnsi="Times New Roman"/>
                <w:sz w:val="24"/>
                <w:szCs w:val="28"/>
              </w:rPr>
              <w:t xml:space="preserve">Темы «Финикия», «Древнее </w:t>
            </w:r>
            <w:proofErr w:type="spellStart"/>
            <w:r w:rsidRPr="008F48A8">
              <w:rPr>
                <w:rFonts w:ascii="Times New Roman" w:hAnsi="Times New Roman"/>
                <w:sz w:val="24"/>
                <w:szCs w:val="28"/>
              </w:rPr>
              <w:t>Двуречье</w:t>
            </w:r>
            <w:proofErr w:type="spellEnd"/>
            <w:r w:rsidRPr="008F48A8">
              <w:rPr>
                <w:rFonts w:ascii="Times New Roman" w:hAnsi="Times New Roman"/>
                <w:sz w:val="24"/>
                <w:szCs w:val="28"/>
              </w:rPr>
              <w:t>», «Палестина»</w:t>
            </w:r>
          </w:p>
        </w:tc>
      </w:tr>
      <w:tr w:rsidR="0045086F" w:rsidRPr="00546E84" w:rsidTr="00662B7C">
        <w:tc>
          <w:tcPr>
            <w:tcW w:w="1668" w:type="dxa"/>
          </w:tcPr>
          <w:p w:rsidR="0045086F" w:rsidRPr="00546E84" w:rsidRDefault="0045086F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 классы</w:t>
            </w:r>
          </w:p>
        </w:tc>
        <w:tc>
          <w:tcPr>
            <w:tcW w:w="4252" w:type="dxa"/>
          </w:tcPr>
          <w:p w:rsidR="0045086F" w:rsidRPr="0045086F" w:rsidRDefault="0045086F" w:rsidP="00662B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5086F">
              <w:rPr>
                <w:rFonts w:ascii="Times New Roman" w:hAnsi="Times New Roman" w:cs="Times New Roman"/>
                <w:sz w:val="24"/>
                <w:szCs w:val="28"/>
              </w:rPr>
              <w:t>«Значение принятие христианства на Руси», «Нашествие Батыя на Русь», «Начало объединения русских земель вокруг Москвы»</w:t>
            </w:r>
          </w:p>
        </w:tc>
        <w:tc>
          <w:tcPr>
            <w:tcW w:w="4394" w:type="dxa"/>
          </w:tcPr>
          <w:p w:rsidR="0045086F" w:rsidRPr="008F48A8" w:rsidRDefault="0045086F" w:rsidP="008F48A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F48A8">
              <w:rPr>
                <w:rFonts w:ascii="Times New Roman" w:hAnsi="Times New Roman"/>
                <w:sz w:val="24"/>
                <w:szCs w:val="28"/>
              </w:rPr>
              <w:t>Ученикам трудно усваивать последовательность правителей в период раздробленности Руси, некоторые термины схожи, поэтому трудно запомнить. Учитывая сложность тем и принятие их на сегодняшний день происходит недопонимание жизни людей того времени. Московское княжество в конце XIV – середине XV в. 2.</w:t>
            </w:r>
            <w:r w:rsidRPr="008F48A8">
              <w:rPr>
                <w:sz w:val="24"/>
              </w:rPr>
              <w:t xml:space="preserve"> </w:t>
            </w:r>
            <w:r w:rsidRPr="008F48A8">
              <w:rPr>
                <w:rFonts w:ascii="Times New Roman" w:hAnsi="Times New Roman"/>
                <w:sz w:val="24"/>
                <w:szCs w:val="28"/>
              </w:rPr>
              <w:t xml:space="preserve">Русское государство во второй половине XV – начале XVI </w:t>
            </w:r>
            <w:proofErr w:type="gramStart"/>
            <w:r w:rsidRPr="008F48A8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Pr="008F48A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45086F" w:rsidRPr="00546E84" w:rsidTr="00662B7C">
        <w:tc>
          <w:tcPr>
            <w:tcW w:w="1668" w:type="dxa"/>
          </w:tcPr>
          <w:p w:rsidR="0045086F" w:rsidRPr="00546E84" w:rsidRDefault="0045086F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 классы</w:t>
            </w:r>
          </w:p>
        </w:tc>
        <w:tc>
          <w:tcPr>
            <w:tcW w:w="4252" w:type="dxa"/>
          </w:tcPr>
          <w:p w:rsidR="0045086F" w:rsidRPr="0045086F" w:rsidRDefault="0045086F" w:rsidP="00662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086F">
              <w:rPr>
                <w:rFonts w:ascii="Times New Roman" w:hAnsi="Times New Roman" w:cs="Times New Roman"/>
                <w:sz w:val="24"/>
                <w:szCs w:val="28"/>
              </w:rPr>
              <w:t>«Правление Ивана 4», «Смутное время», «Богатырский век»</w:t>
            </w:r>
          </w:p>
        </w:tc>
        <w:tc>
          <w:tcPr>
            <w:tcW w:w="4394" w:type="dxa"/>
          </w:tcPr>
          <w:p w:rsidR="0045086F" w:rsidRPr="008F48A8" w:rsidRDefault="0045086F" w:rsidP="008F48A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F48A8">
              <w:rPr>
                <w:rFonts w:ascii="Times New Roman" w:hAnsi="Times New Roman"/>
                <w:sz w:val="24"/>
                <w:szCs w:val="28"/>
              </w:rPr>
              <w:t>Тема «Иван Грозный» усвоена хорошо, но понимание последовательности правителей спутано. Даты и события не всегда ассоциируются с правителем в то же время.</w:t>
            </w:r>
          </w:p>
        </w:tc>
      </w:tr>
      <w:tr w:rsidR="0045086F" w:rsidRPr="00546E84" w:rsidTr="00662B7C">
        <w:tc>
          <w:tcPr>
            <w:tcW w:w="1668" w:type="dxa"/>
          </w:tcPr>
          <w:p w:rsidR="0045086F" w:rsidRPr="00546E84" w:rsidRDefault="0045086F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45086F" w:rsidRPr="0045086F" w:rsidRDefault="0045086F" w:rsidP="0066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F">
              <w:rPr>
                <w:rFonts w:ascii="Times New Roman" w:hAnsi="Times New Roman" w:cs="Times New Roman"/>
                <w:sz w:val="24"/>
                <w:szCs w:val="28"/>
              </w:rPr>
              <w:t>«Предпосылки и начало преобразований Петра I», «Обновлённая Россия», «Восшествие</w:t>
            </w:r>
            <w:r w:rsidRPr="0045086F">
              <w:rPr>
                <w:rFonts w:ascii="Times New Roman" w:hAnsi="Times New Roman"/>
                <w:sz w:val="24"/>
                <w:szCs w:val="28"/>
              </w:rPr>
              <w:t xml:space="preserve"> на престол Екатерины </w:t>
            </w:r>
            <w:r w:rsidRPr="0045086F">
              <w:rPr>
                <w:rFonts w:ascii="Times New Roman" w:hAnsi="Times New Roman"/>
                <w:sz w:val="24"/>
                <w:szCs w:val="28"/>
                <w:lang w:val="en-GB"/>
              </w:rPr>
              <w:t>II</w:t>
            </w:r>
            <w:r w:rsidRPr="0045086F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4394" w:type="dxa"/>
          </w:tcPr>
          <w:p w:rsidR="004C1296" w:rsidRPr="004C1296" w:rsidRDefault="0045086F" w:rsidP="004C12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1296">
              <w:rPr>
                <w:rFonts w:ascii="Times New Roman" w:hAnsi="Times New Roman"/>
                <w:sz w:val="24"/>
                <w:szCs w:val="24"/>
              </w:rPr>
              <w:t>Темы «Петр</w:t>
            </w:r>
            <w:proofErr w:type="gramStart"/>
            <w:r w:rsidRPr="004C129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4C1296">
              <w:rPr>
                <w:rFonts w:ascii="Times New Roman" w:hAnsi="Times New Roman"/>
                <w:sz w:val="24"/>
                <w:szCs w:val="24"/>
              </w:rPr>
              <w:t>ервый» и «Екатерина Вторая».</w:t>
            </w:r>
            <w:r w:rsidR="004C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296" w:rsidRPr="004C1296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Пугачева</w:t>
            </w:r>
          </w:p>
          <w:p w:rsidR="004C1296" w:rsidRPr="004C1296" w:rsidRDefault="004C1296" w:rsidP="004C12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296">
              <w:rPr>
                <w:rFonts w:ascii="Times New Roman" w:hAnsi="Times New Roman"/>
                <w:sz w:val="24"/>
                <w:szCs w:val="24"/>
              </w:rPr>
              <w:t>Внешняя политика Екатерины II. ВПМ №9 «Появление на карте Восточной Пруссии»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296">
              <w:rPr>
                <w:rFonts w:ascii="Times New Roman" w:hAnsi="Times New Roman"/>
                <w:sz w:val="24"/>
                <w:szCs w:val="24"/>
              </w:rPr>
              <w:t>Рубеж веков. Павловская 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1296">
              <w:rPr>
                <w:rFonts w:ascii="Times New Roman" w:hAnsi="Times New Roman"/>
                <w:sz w:val="24"/>
                <w:szCs w:val="24"/>
              </w:rPr>
              <w:t>Эпоха дворцовых переворотов</w:t>
            </w:r>
          </w:p>
          <w:p w:rsidR="0045086F" w:rsidRPr="004C1296" w:rsidRDefault="004C1296" w:rsidP="004C1296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4C1296">
              <w:rPr>
                <w:rFonts w:ascii="Times New Roman" w:hAnsi="Times New Roman"/>
                <w:sz w:val="24"/>
                <w:szCs w:val="24"/>
              </w:rPr>
              <w:t xml:space="preserve">В заданиях  допущены ошибки в определении хронологической последовательности событий. В задании допущены ошибки на знание фактов. </w:t>
            </w:r>
          </w:p>
        </w:tc>
      </w:tr>
      <w:tr w:rsidR="0045086F" w:rsidRPr="00546E84" w:rsidTr="00662B7C">
        <w:tc>
          <w:tcPr>
            <w:tcW w:w="1668" w:type="dxa"/>
          </w:tcPr>
          <w:p w:rsidR="0045086F" w:rsidRPr="00546E84" w:rsidRDefault="0045086F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45086F" w:rsidRPr="0045086F" w:rsidRDefault="0045086F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86F">
              <w:rPr>
                <w:rFonts w:ascii="Times New Roman" w:hAnsi="Times New Roman"/>
                <w:sz w:val="24"/>
                <w:szCs w:val="28"/>
              </w:rPr>
              <w:t>Революции 1917 года. НЭП. Из-за карантина и ограниченности возможности  дистанционной работы и контроля</w:t>
            </w:r>
          </w:p>
        </w:tc>
        <w:tc>
          <w:tcPr>
            <w:tcW w:w="4394" w:type="dxa"/>
          </w:tcPr>
          <w:p w:rsidR="0045086F" w:rsidRPr="008F48A8" w:rsidRDefault="0045086F" w:rsidP="008F48A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F48A8">
              <w:rPr>
                <w:rFonts w:ascii="Times New Roman" w:hAnsi="Times New Roman"/>
                <w:sz w:val="24"/>
                <w:szCs w:val="28"/>
              </w:rPr>
              <w:t xml:space="preserve">«Реформы 1860-1870-х гг.», «Внутренняя политика правительства Александра </w:t>
            </w:r>
            <w:r w:rsidRPr="008F48A8">
              <w:rPr>
                <w:rFonts w:ascii="Times New Roman" w:hAnsi="Times New Roman"/>
                <w:sz w:val="24"/>
                <w:szCs w:val="28"/>
                <w:lang w:val="en-GB"/>
              </w:rPr>
              <w:t>III</w:t>
            </w:r>
            <w:r w:rsidRPr="008F48A8">
              <w:rPr>
                <w:rFonts w:ascii="Times New Roman" w:hAnsi="Times New Roman"/>
                <w:sz w:val="24"/>
                <w:szCs w:val="28"/>
              </w:rPr>
              <w:t xml:space="preserve">: контрреформы», «Государство и общество на рубеже </w:t>
            </w:r>
            <w:r w:rsidRPr="008F48A8">
              <w:rPr>
                <w:rFonts w:ascii="Times New Roman" w:hAnsi="Times New Roman"/>
                <w:sz w:val="24"/>
                <w:szCs w:val="28"/>
                <w:lang w:val="en-GB"/>
              </w:rPr>
              <w:t>XIX</w:t>
            </w:r>
            <w:r w:rsidRPr="008F48A8">
              <w:rPr>
                <w:rFonts w:ascii="Times New Roman" w:hAnsi="Times New Roman"/>
                <w:sz w:val="24"/>
                <w:szCs w:val="28"/>
              </w:rPr>
              <w:t>-</w:t>
            </w:r>
            <w:r w:rsidRPr="008F48A8">
              <w:rPr>
                <w:rFonts w:ascii="Times New Roman" w:hAnsi="Times New Roman"/>
                <w:sz w:val="24"/>
                <w:szCs w:val="28"/>
                <w:lang w:val="en-GB"/>
              </w:rPr>
              <w:t>XX</w:t>
            </w:r>
            <w:r w:rsidRPr="008F48A8">
              <w:rPr>
                <w:rFonts w:ascii="Times New Roman" w:hAnsi="Times New Roman"/>
                <w:sz w:val="24"/>
                <w:szCs w:val="28"/>
              </w:rPr>
              <w:t xml:space="preserve"> вв.».</w:t>
            </w:r>
          </w:p>
        </w:tc>
      </w:tr>
      <w:tr w:rsidR="0045086F" w:rsidRPr="00546E84" w:rsidTr="00662B7C">
        <w:tc>
          <w:tcPr>
            <w:tcW w:w="1668" w:type="dxa"/>
          </w:tcPr>
          <w:p w:rsidR="0045086F" w:rsidRPr="00546E84" w:rsidRDefault="0045086F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классы</w:t>
            </w:r>
          </w:p>
        </w:tc>
        <w:tc>
          <w:tcPr>
            <w:tcW w:w="4252" w:type="dxa"/>
          </w:tcPr>
          <w:p w:rsidR="0045086F" w:rsidRPr="0045086F" w:rsidRDefault="0045086F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86F">
              <w:rPr>
                <w:rFonts w:ascii="Times New Roman" w:hAnsi="Times New Roman" w:cs="Times New Roman"/>
                <w:sz w:val="24"/>
                <w:szCs w:val="28"/>
              </w:rPr>
              <w:t xml:space="preserve">Политика Николая 1», «Правление Екатерины 2», «Россия в период </w:t>
            </w:r>
            <w:r w:rsidRPr="0045086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правления Павла I», «Внутренняя и внешняя политика Ивана Грозного. В преддверии Смуты»</w:t>
            </w:r>
          </w:p>
        </w:tc>
        <w:tc>
          <w:tcPr>
            <w:tcW w:w="4394" w:type="dxa"/>
          </w:tcPr>
          <w:p w:rsidR="008F48A8" w:rsidRPr="008F48A8" w:rsidRDefault="008F48A8" w:rsidP="008F48A8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8F48A8">
              <w:rPr>
                <w:rFonts w:ascii="Times New Roman" w:hAnsi="Times New Roman"/>
                <w:sz w:val="24"/>
                <w:szCs w:val="28"/>
              </w:rPr>
              <w:lastRenderedPageBreak/>
              <w:t>Нечеткая формулировка в аргументации.</w:t>
            </w:r>
          </w:p>
          <w:p w:rsidR="0045086F" w:rsidRPr="008F48A8" w:rsidRDefault="0045086F" w:rsidP="008F48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86F" w:rsidRPr="00546E84" w:rsidTr="0045086F">
        <w:trPr>
          <w:trHeight w:val="168"/>
        </w:trPr>
        <w:tc>
          <w:tcPr>
            <w:tcW w:w="1668" w:type="dxa"/>
          </w:tcPr>
          <w:p w:rsidR="0045086F" w:rsidRPr="00546E84" w:rsidRDefault="0045086F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11 классы</w:t>
            </w:r>
          </w:p>
        </w:tc>
        <w:tc>
          <w:tcPr>
            <w:tcW w:w="4252" w:type="dxa"/>
          </w:tcPr>
          <w:p w:rsidR="0045086F" w:rsidRPr="0045086F" w:rsidRDefault="0045086F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86F">
              <w:rPr>
                <w:rFonts w:ascii="Times New Roman" w:hAnsi="Times New Roman" w:cs="Times New Roman"/>
                <w:sz w:val="24"/>
                <w:szCs w:val="28"/>
              </w:rPr>
              <w:t>Все темы усвоены</w:t>
            </w:r>
          </w:p>
        </w:tc>
        <w:tc>
          <w:tcPr>
            <w:tcW w:w="4394" w:type="dxa"/>
          </w:tcPr>
          <w:p w:rsidR="0045086F" w:rsidRPr="006F2DB9" w:rsidRDefault="006F2DB9" w:rsidP="006F2DB9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F2DB9">
              <w:rPr>
                <w:rFonts w:ascii="Times New Roman" w:hAnsi="Times New Roman"/>
                <w:sz w:val="24"/>
                <w:szCs w:val="28"/>
              </w:rPr>
              <w:t>Развитие гласности и демократии в СССР. Новое политическое мышление: достижения и проблемы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6F2DB9">
              <w:rPr>
                <w:rFonts w:ascii="Times New Roman" w:hAnsi="Times New Roman"/>
                <w:sz w:val="24"/>
                <w:szCs w:val="28"/>
              </w:rPr>
              <w:t>Экономическое развитие и сословия в России XVII в.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F2DB9">
              <w:rPr>
                <w:rFonts w:ascii="Times New Roman" w:hAnsi="Times New Roman"/>
                <w:sz w:val="24"/>
                <w:szCs w:val="28"/>
              </w:rPr>
              <w:t>Политика и экономика: от реформ к «застою».</w:t>
            </w:r>
          </w:p>
        </w:tc>
      </w:tr>
    </w:tbl>
    <w:p w:rsidR="0045086F" w:rsidRPr="00392351" w:rsidRDefault="0045086F" w:rsidP="00B834D6">
      <w:pPr>
        <w:jc w:val="both"/>
        <w:rPr>
          <w:rFonts w:ascii="Times New Roman" w:hAnsi="Times New Roman" w:cs="Times New Roman"/>
          <w:color w:val="FF0000"/>
          <w:sz w:val="16"/>
          <w:szCs w:val="28"/>
          <w:u w:val="single"/>
        </w:rPr>
      </w:pPr>
    </w:p>
    <w:p w:rsidR="00B834D6" w:rsidRPr="0045086F" w:rsidRDefault="00B834D6" w:rsidP="00B83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86F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834D6" w:rsidRPr="0045086F" w:rsidRDefault="00B834D6" w:rsidP="0016252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86F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B834D6" w:rsidRPr="0045086F" w:rsidRDefault="00B834D6" w:rsidP="0016252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86F">
        <w:rPr>
          <w:rFonts w:ascii="Times New Roman" w:hAnsi="Times New Roman"/>
          <w:sz w:val="28"/>
          <w:szCs w:val="28"/>
        </w:rPr>
        <w:t>Проработка картографического материала.</w:t>
      </w:r>
    </w:p>
    <w:p w:rsidR="00B834D6" w:rsidRPr="0045086F" w:rsidRDefault="00B834D6" w:rsidP="0016252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86F">
        <w:rPr>
          <w:rFonts w:ascii="Times New Roman" w:hAnsi="Times New Roman"/>
          <w:sz w:val="28"/>
          <w:szCs w:val="28"/>
        </w:rPr>
        <w:t>Продолжить работу над навыками правильного формулирования ответов  по алгоритму к заданиям повышенной сложности.</w:t>
      </w:r>
    </w:p>
    <w:p w:rsidR="00B834D6" w:rsidRPr="008F48A8" w:rsidRDefault="00B834D6" w:rsidP="0016252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48A8">
        <w:rPr>
          <w:rFonts w:ascii="Times New Roman" w:hAnsi="Times New Roman"/>
          <w:sz w:val="28"/>
          <w:szCs w:val="28"/>
        </w:rPr>
        <w:t>Продолжить на консультациях работу над навыками правильного формулирования терминологических конструкций.</w:t>
      </w:r>
    </w:p>
    <w:p w:rsidR="0045086F" w:rsidRPr="008F48A8" w:rsidRDefault="0045086F" w:rsidP="0045086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48A8">
        <w:rPr>
          <w:rFonts w:ascii="Times New Roman" w:hAnsi="Times New Roman"/>
          <w:sz w:val="28"/>
          <w:szCs w:val="28"/>
        </w:rPr>
        <w:t>Упорядочить последовательность правления более удобным способом.</w:t>
      </w:r>
    </w:p>
    <w:p w:rsidR="0045086F" w:rsidRPr="0045086F" w:rsidRDefault="0045086F" w:rsidP="0016252F">
      <w:pPr>
        <w:pStyle w:val="a7"/>
        <w:numPr>
          <w:ilvl w:val="0"/>
          <w:numId w:val="2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F48A8">
        <w:rPr>
          <w:rFonts w:ascii="Times New Roman" w:hAnsi="Times New Roman"/>
          <w:sz w:val="28"/>
          <w:szCs w:val="28"/>
        </w:rPr>
        <w:t>Трудные</w:t>
      </w:r>
      <w:r w:rsidRPr="00DF428E">
        <w:rPr>
          <w:rFonts w:ascii="Times New Roman" w:hAnsi="Times New Roman"/>
          <w:sz w:val="28"/>
          <w:szCs w:val="28"/>
        </w:rPr>
        <w:t xml:space="preserve"> темы необходимо изучать более детально и разбирать основные понятия, для лучшего усвоения.</w:t>
      </w:r>
    </w:p>
    <w:p w:rsidR="0045086F" w:rsidRDefault="0045086F" w:rsidP="0045086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086F">
        <w:rPr>
          <w:rFonts w:ascii="Times New Roman" w:hAnsi="Times New Roman"/>
          <w:sz w:val="28"/>
          <w:szCs w:val="28"/>
        </w:rPr>
        <w:t xml:space="preserve">Подробнее разбирать политику страны в любое время, а также военные действия и завоевания. </w:t>
      </w:r>
    </w:p>
    <w:p w:rsidR="0045086F" w:rsidRPr="0045086F" w:rsidRDefault="0045086F" w:rsidP="0045086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086F">
        <w:rPr>
          <w:rFonts w:ascii="Times New Roman" w:hAnsi="Times New Roman"/>
          <w:i/>
          <w:sz w:val="28"/>
          <w:szCs w:val="28"/>
        </w:rPr>
        <w:t xml:space="preserve">В следующем учебном году </w:t>
      </w:r>
      <w:r w:rsidRPr="0045086F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необходимо особое внимание обратить </w:t>
      </w:r>
      <w:proofErr w:type="gramStart"/>
      <w:r w:rsidRPr="0045086F">
        <w:rPr>
          <w:rFonts w:ascii="Times New Roman" w:hAnsi="Times New Roman"/>
          <w:sz w:val="28"/>
          <w:szCs w:val="28"/>
        </w:rPr>
        <w:t>на</w:t>
      </w:r>
      <w:proofErr w:type="gramEnd"/>
      <w:r w:rsidRPr="0045086F">
        <w:rPr>
          <w:rFonts w:ascii="Times New Roman" w:hAnsi="Times New Roman"/>
          <w:sz w:val="28"/>
          <w:szCs w:val="28"/>
        </w:rPr>
        <w:t xml:space="preserve">: </w:t>
      </w:r>
    </w:p>
    <w:p w:rsidR="0045086F" w:rsidRDefault="0045086F" w:rsidP="0045086F">
      <w:pPr>
        <w:pStyle w:val="a7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</w:t>
      </w:r>
      <w:r w:rsidRPr="00CB12CE">
        <w:rPr>
          <w:rFonts w:ascii="Times New Roman" w:hAnsi="Times New Roman"/>
          <w:sz w:val="28"/>
          <w:szCs w:val="28"/>
        </w:rPr>
        <w:t>искать, анализировать, сопоставлять и оценивать содержащуюся в различных источниках информацию о событиях и явлениях прошлого</w:t>
      </w:r>
      <w:r>
        <w:rPr>
          <w:rFonts w:ascii="Times New Roman" w:hAnsi="Times New Roman"/>
          <w:sz w:val="28"/>
          <w:szCs w:val="28"/>
        </w:rPr>
        <w:t xml:space="preserve">, так как смысловое чтение остается сложной задачей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:rsidR="0045086F" w:rsidRDefault="0045086F" w:rsidP="0045086F">
      <w:pPr>
        <w:pStyle w:val="a7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объяснять причины и следствия ключевых исторических событий;</w:t>
      </w:r>
    </w:p>
    <w:p w:rsidR="0045086F" w:rsidRDefault="0045086F" w:rsidP="0045086F">
      <w:pPr>
        <w:pStyle w:val="a7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FE7">
        <w:rPr>
          <w:rFonts w:ascii="Times New Roman" w:hAnsi="Times New Roman"/>
          <w:sz w:val="28"/>
          <w:szCs w:val="28"/>
        </w:rPr>
        <w:t>использование широкого спектра заданий, различ</w:t>
      </w:r>
      <w:r>
        <w:rPr>
          <w:rFonts w:ascii="Times New Roman" w:hAnsi="Times New Roman"/>
          <w:sz w:val="28"/>
          <w:szCs w:val="28"/>
        </w:rPr>
        <w:t xml:space="preserve">ных форм деятельности обучающихся, </w:t>
      </w:r>
      <w:r w:rsidRPr="00F42FE7">
        <w:rPr>
          <w:rFonts w:ascii="Times New Roman" w:hAnsi="Times New Roman"/>
          <w:sz w:val="28"/>
          <w:szCs w:val="28"/>
        </w:rPr>
        <w:t>направленных на формирование каждого уч</w:t>
      </w:r>
      <w:r>
        <w:rPr>
          <w:rFonts w:ascii="Times New Roman" w:hAnsi="Times New Roman"/>
          <w:sz w:val="28"/>
          <w:szCs w:val="28"/>
        </w:rPr>
        <w:t>ебно-практического навыка;</w:t>
      </w:r>
    </w:p>
    <w:p w:rsidR="0045086F" w:rsidRPr="00E644B1" w:rsidRDefault="0045086F" w:rsidP="0045086F">
      <w:pPr>
        <w:pStyle w:val="a7"/>
        <w:numPr>
          <w:ilvl w:val="0"/>
          <w:numId w:val="33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4B1">
        <w:rPr>
          <w:rFonts w:ascii="Times New Roman" w:hAnsi="Times New Roman"/>
          <w:sz w:val="28"/>
          <w:szCs w:val="28"/>
        </w:rPr>
        <w:t>продолжение работы по формированию умения использовать историческую карту как источник информации о расположении государств, местах важнейших событий, а также с целью анализа приоритетов внутренней и внешней политики государства.</w:t>
      </w:r>
    </w:p>
    <w:p w:rsidR="00B834D6" w:rsidRPr="00392351" w:rsidRDefault="00B834D6" w:rsidP="009274BA">
      <w:pPr>
        <w:jc w:val="both"/>
        <w:rPr>
          <w:rFonts w:ascii="Times New Roman" w:hAnsi="Times New Roman" w:cs="Times New Roman"/>
          <w:b/>
          <w:color w:val="FF0000"/>
          <w:sz w:val="18"/>
          <w:szCs w:val="28"/>
        </w:rPr>
      </w:pPr>
    </w:p>
    <w:p w:rsidR="00FC3798" w:rsidRPr="008F48A8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A8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F1025A" w:rsidRPr="00BA4E3B" w:rsidRDefault="00F1025A" w:rsidP="00F1025A">
      <w:pPr>
        <w:jc w:val="both"/>
        <w:rPr>
          <w:rFonts w:ascii="Times New Roman" w:hAnsi="Times New Roman" w:cs="Times New Roman"/>
          <w:sz w:val="28"/>
          <w:szCs w:val="28"/>
        </w:rPr>
      </w:pPr>
      <w:r w:rsidRPr="008F48A8">
        <w:rPr>
          <w:rFonts w:ascii="Times New Roman" w:hAnsi="Times New Roman" w:cs="Times New Roman"/>
          <w:sz w:val="28"/>
          <w:szCs w:val="28"/>
        </w:rPr>
        <w:t>По предмету «Обществознание» промежуточная аттестация проходила в форме теста. Средний балл по предмету по школе равен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4E3B" w:rsidRPr="00BA4E3B">
        <w:rPr>
          <w:rFonts w:ascii="Times New Roman" w:hAnsi="Times New Roman" w:cs="Times New Roman"/>
          <w:b/>
          <w:sz w:val="28"/>
          <w:szCs w:val="28"/>
        </w:rPr>
        <w:t>3,8</w:t>
      </w:r>
      <w:r w:rsidRPr="00BA4E3B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BA4E3B" w:rsidRPr="00BA4E3B">
        <w:rPr>
          <w:rFonts w:ascii="Times New Roman" w:hAnsi="Times New Roman" w:cs="Times New Roman"/>
          <w:b/>
          <w:sz w:val="28"/>
          <w:szCs w:val="28"/>
        </w:rPr>
        <w:t>6</w:t>
      </w:r>
      <w:r w:rsidRPr="00BA4E3B">
        <w:rPr>
          <w:rFonts w:ascii="Times New Roman" w:hAnsi="Times New Roman" w:cs="Times New Roman"/>
          <w:b/>
          <w:sz w:val="28"/>
          <w:szCs w:val="28"/>
        </w:rPr>
        <w:t>8%</w:t>
      </w:r>
      <w:r w:rsidRPr="00BA4E3B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знаний представлены на диаграммах:</w:t>
      </w:r>
    </w:p>
    <w:p w:rsidR="00F1025A" w:rsidRPr="00392351" w:rsidRDefault="00F1025A" w:rsidP="00F1025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t xml:space="preserve"> </w:t>
      </w:r>
    </w:p>
    <w:p w:rsidR="00BA4E3B" w:rsidRDefault="00BA4E3B" w:rsidP="00784A93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4E3B" w:rsidRDefault="00BA4E3B" w:rsidP="00784A93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4E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2924175" cy="25050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  <w:r w:rsidRPr="00BA4E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857500" cy="25050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1025A" w:rsidRPr="00BA4E3B" w:rsidRDefault="00F1025A" w:rsidP="00784A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E3B">
        <w:rPr>
          <w:rFonts w:ascii="Times New Roman" w:hAnsi="Times New Roman" w:cs="Times New Roman"/>
          <w:sz w:val="28"/>
          <w:szCs w:val="28"/>
        </w:rPr>
        <w:t xml:space="preserve">Хуже всех справились </w:t>
      </w:r>
      <w:r w:rsidR="00BA4E3B" w:rsidRPr="00BA4E3B">
        <w:rPr>
          <w:rFonts w:ascii="Times New Roman" w:hAnsi="Times New Roman" w:cs="Times New Roman"/>
          <w:sz w:val="28"/>
          <w:szCs w:val="28"/>
        </w:rPr>
        <w:t>7 и 9</w:t>
      </w:r>
      <w:r w:rsidRPr="00BA4E3B">
        <w:rPr>
          <w:rFonts w:ascii="Times New Roman" w:hAnsi="Times New Roman" w:cs="Times New Roman"/>
          <w:sz w:val="28"/>
          <w:szCs w:val="28"/>
        </w:rPr>
        <w:t xml:space="preserve"> классы, что необходимо учесть при планировании работы с данными параллелями в 2020/2021 учебном году.</w:t>
      </w:r>
    </w:p>
    <w:p w:rsidR="00BA4E3B" w:rsidRPr="0045086F" w:rsidRDefault="00BA4E3B" w:rsidP="00BA4E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86F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BA4E3B" w:rsidRDefault="00BA4E3B" w:rsidP="00B834D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4E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466975" cy="24669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  <w:r w:rsidRPr="00BA4E3B">
        <w:rPr>
          <w:noProof/>
          <w:lang w:eastAsia="ru-RU"/>
        </w:rPr>
        <w:t xml:space="preserve"> </w:t>
      </w:r>
      <w:r w:rsidRPr="00BA4E3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533775" cy="24003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B834D6" w:rsidRPr="00DB7C0A" w:rsidRDefault="00B834D6" w:rsidP="00B834D6">
      <w:pPr>
        <w:jc w:val="both"/>
        <w:rPr>
          <w:rFonts w:ascii="Times New Roman" w:hAnsi="Times New Roman" w:cs="Times New Roman"/>
          <w:sz w:val="28"/>
          <w:szCs w:val="28"/>
        </w:rPr>
      </w:pPr>
      <w:r w:rsidRPr="00DB7C0A">
        <w:rPr>
          <w:rFonts w:ascii="Times New Roman" w:hAnsi="Times New Roman" w:cs="Times New Roman"/>
          <w:sz w:val="28"/>
          <w:szCs w:val="28"/>
        </w:rPr>
        <w:t>Анализиру</w:t>
      </w:r>
      <w:r w:rsidR="00BA4E3B" w:rsidRPr="00DB7C0A">
        <w:rPr>
          <w:rFonts w:ascii="Times New Roman" w:hAnsi="Times New Roman" w:cs="Times New Roman"/>
          <w:sz w:val="28"/>
          <w:szCs w:val="28"/>
        </w:rPr>
        <w:t>я</w:t>
      </w:r>
      <w:r w:rsidRPr="00DB7C0A">
        <w:rPr>
          <w:rFonts w:ascii="Times New Roman" w:hAnsi="Times New Roman" w:cs="Times New Roman"/>
          <w:sz w:val="28"/>
          <w:szCs w:val="28"/>
        </w:rPr>
        <w:t xml:space="preserve"> данные диаграмм, можно увидеть, что </w:t>
      </w:r>
      <w:r w:rsidR="00DB7C0A" w:rsidRPr="00DB7C0A">
        <w:rPr>
          <w:rFonts w:ascii="Times New Roman" w:hAnsi="Times New Roman" w:cs="Times New Roman"/>
          <w:sz w:val="28"/>
          <w:szCs w:val="28"/>
        </w:rPr>
        <w:t>большая часть</w:t>
      </w:r>
      <w:r w:rsidRPr="00DB7C0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DB7C0A" w:rsidRPr="00DB7C0A">
        <w:rPr>
          <w:rFonts w:ascii="Times New Roman" w:hAnsi="Times New Roman" w:cs="Times New Roman"/>
          <w:sz w:val="28"/>
          <w:szCs w:val="28"/>
        </w:rPr>
        <w:t xml:space="preserve">(73%) </w:t>
      </w:r>
      <w:r w:rsidRPr="00DB7C0A">
        <w:rPr>
          <w:rFonts w:ascii="Times New Roman" w:hAnsi="Times New Roman" w:cs="Times New Roman"/>
          <w:sz w:val="28"/>
          <w:szCs w:val="28"/>
        </w:rPr>
        <w:t xml:space="preserve">подтвердили свои годовые отметки. Большое расхождение в % качества обученности наблюдаются в </w:t>
      </w:r>
      <w:r w:rsidR="00DB7C0A" w:rsidRPr="00DB7C0A">
        <w:rPr>
          <w:rFonts w:ascii="Times New Roman" w:hAnsi="Times New Roman" w:cs="Times New Roman"/>
          <w:sz w:val="28"/>
          <w:szCs w:val="28"/>
        </w:rPr>
        <w:t>7 и 11</w:t>
      </w:r>
      <w:r w:rsidRPr="00DB7C0A">
        <w:rPr>
          <w:rFonts w:ascii="Times New Roman" w:hAnsi="Times New Roman" w:cs="Times New Roman"/>
          <w:sz w:val="28"/>
          <w:szCs w:val="28"/>
        </w:rPr>
        <w:t>-х классах – здесь наблюдается завышение итоговых отметок.</w:t>
      </w:r>
    </w:p>
    <w:p w:rsidR="00B14452" w:rsidRPr="00B14452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выполнением промежуточной аттестации дома.</w:t>
      </w:r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8A8" w:rsidRDefault="00DB7C0A" w:rsidP="008F48A8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B7C0A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476750" cy="26670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F48A8" w:rsidRPr="00334F3A" w:rsidRDefault="008F48A8" w:rsidP="008F48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314" w:type="dxa"/>
        <w:tblLook w:val="04A0"/>
      </w:tblPr>
      <w:tblGrid>
        <w:gridCol w:w="1668"/>
        <w:gridCol w:w="4252"/>
        <w:gridCol w:w="4394"/>
      </w:tblGrid>
      <w:tr w:rsidR="008F48A8" w:rsidTr="00662B7C">
        <w:tc>
          <w:tcPr>
            <w:tcW w:w="1668" w:type="dxa"/>
          </w:tcPr>
          <w:p w:rsidR="008F48A8" w:rsidRDefault="008F48A8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8F48A8" w:rsidRDefault="008F48A8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394" w:type="dxa"/>
          </w:tcPr>
          <w:p w:rsidR="008F48A8" w:rsidRDefault="008F48A8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8F48A8" w:rsidRPr="00546E84" w:rsidTr="00662B7C">
        <w:tc>
          <w:tcPr>
            <w:tcW w:w="1668" w:type="dxa"/>
          </w:tcPr>
          <w:p w:rsidR="008F48A8" w:rsidRPr="00546E84" w:rsidRDefault="008F48A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 классы</w:t>
            </w:r>
          </w:p>
        </w:tc>
        <w:tc>
          <w:tcPr>
            <w:tcW w:w="4252" w:type="dxa"/>
          </w:tcPr>
          <w:p w:rsidR="008F48A8" w:rsidRPr="008F48A8" w:rsidRDefault="008F48A8" w:rsidP="00662B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F48A8">
              <w:rPr>
                <w:rFonts w:ascii="Times New Roman" w:hAnsi="Times New Roman"/>
                <w:sz w:val="24"/>
                <w:szCs w:val="28"/>
              </w:rPr>
              <w:t>«Общество как форма жизнедеятельности людей», «Сфера духовной культуры», «Образование», «Главные вопросы экономики», «Производство – основа экономики»</w:t>
            </w:r>
          </w:p>
        </w:tc>
        <w:tc>
          <w:tcPr>
            <w:tcW w:w="4394" w:type="dxa"/>
          </w:tcPr>
          <w:p w:rsidR="00E41BEB" w:rsidRPr="00632DA6" w:rsidRDefault="00E41BEB" w:rsidP="00632DA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32DA6">
              <w:rPr>
                <w:rFonts w:ascii="Times New Roman" w:hAnsi="Times New Roman"/>
                <w:sz w:val="24"/>
                <w:szCs w:val="28"/>
              </w:rPr>
              <w:t xml:space="preserve">Человек и человечность </w:t>
            </w:r>
            <w:r w:rsidRPr="00632DA6">
              <w:rPr>
                <w:sz w:val="24"/>
              </w:rPr>
              <w:t xml:space="preserve"> </w:t>
            </w:r>
            <w:r w:rsidRPr="00632DA6">
              <w:rPr>
                <w:rFonts w:ascii="Times New Roman" w:hAnsi="Times New Roman"/>
                <w:sz w:val="24"/>
                <w:szCs w:val="28"/>
              </w:rPr>
              <w:t>Конфликты в межличностных отношениях</w:t>
            </w:r>
          </w:p>
          <w:p w:rsidR="008F48A8" w:rsidRPr="00632DA6" w:rsidRDefault="008F48A8" w:rsidP="00632DA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F48A8" w:rsidRPr="00546E84" w:rsidTr="00662B7C">
        <w:tc>
          <w:tcPr>
            <w:tcW w:w="1668" w:type="dxa"/>
          </w:tcPr>
          <w:p w:rsidR="008F48A8" w:rsidRPr="00546E84" w:rsidRDefault="008F48A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 классы</w:t>
            </w:r>
          </w:p>
        </w:tc>
        <w:tc>
          <w:tcPr>
            <w:tcW w:w="4252" w:type="dxa"/>
          </w:tcPr>
          <w:p w:rsidR="008F48A8" w:rsidRPr="008F48A8" w:rsidRDefault="008F48A8" w:rsidP="00662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48A8">
              <w:rPr>
                <w:rFonts w:ascii="Times New Roman" w:hAnsi="Times New Roman"/>
                <w:sz w:val="24"/>
                <w:szCs w:val="28"/>
              </w:rPr>
              <w:t>«Деньги и их функции», «Права и обязанности граждан», «Почему важно соблюдать законы»</w:t>
            </w:r>
          </w:p>
        </w:tc>
        <w:tc>
          <w:tcPr>
            <w:tcW w:w="4394" w:type="dxa"/>
          </w:tcPr>
          <w:p w:rsidR="008F48A8" w:rsidRPr="00632DA6" w:rsidRDefault="00C15DDE" w:rsidP="00632DA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32DA6">
              <w:rPr>
                <w:rFonts w:ascii="Times New Roman" w:hAnsi="Times New Roman"/>
                <w:sz w:val="24"/>
                <w:szCs w:val="28"/>
              </w:rPr>
              <w:t>«Права и обязанности граждан», «</w:t>
            </w:r>
            <w:proofErr w:type="gramStart"/>
            <w:r w:rsidRPr="00632DA6">
              <w:rPr>
                <w:rFonts w:ascii="Times New Roman" w:hAnsi="Times New Roman"/>
                <w:sz w:val="24"/>
                <w:szCs w:val="28"/>
              </w:rPr>
              <w:t>Виновен</w:t>
            </w:r>
            <w:proofErr w:type="gramEnd"/>
            <w:r w:rsidRPr="00632DA6">
              <w:rPr>
                <w:rFonts w:ascii="Times New Roman" w:hAnsi="Times New Roman"/>
                <w:sz w:val="24"/>
                <w:szCs w:val="28"/>
              </w:rPr>
              <w:t xml:space="preserve"> – отвечай», «Производство: затраты, выручка, прибыль»</w:t>
            </w:r>
          </w:p>
        </w:tc>
      </w:tr>
      <w:tr w:rsidR="008F48A8" w:rsidRPr="00546E84" w:rsidTr="00662B7C">
        <w:tc>
          <w:tcPr>
            <w:tcW w:w="1668" w:type="dxa"/>
          </w:tcPr>
          <w:p w:rsidR="008F48A8" w:rsidRPr="00546E84" w:rsidRDefault="008F48A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8F48A8" w:rsidRPr="008F48A8" w:rsidRDefault="008F48A8" w:rsidP="0066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8A8">
              <w:rPr>
                <w:rFonts w:ascii="Times New Roman" w:hAnsi="Times New Roman"/>
                <w:sz w:val="24"/>
                <w:szCs w:val="28"/>
              </w:rPr>
              <w:t xml:space="preserve">Общество как форма жизнедеятельности людей», «Сфера духовной культуры», «Образование», «Главные вопросы экономики», «Производство – </w:t>
            </w:r>
            <w:r w:rsidRPr="008F48A8">
              <w:rPr>
                <w:rFonts w:ascii="Times New Roman" w:hAnsi="Times New Roman" w:cs="Times New Roman"/>
                <w:sz w:val="24"/>
                <w:szCs w:val="28"/>
              </w:rPr>
              <w:t>основа экономики»</w:t>
            </w:r>
          </w:p>
        </w:tc>
        <w:tc>
          <w:tcPr>
            <w:tcW w:w="4394" w:type="dxa"/>
          </w:tcPr>
          <w:p w:rsidR="008F48A8" w:rsidRPr="00DB7C0A" w:rsidRDefault="00C15DDE" w:rsidP="00DB7C0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7C0A">
              <w:rPr>
                <w:rFonts w:ascii="Times New Roman" w:hAnsi="Times New Roman"/>
                <w:sz w:val="24"/>
                <w:szCs w:val="24"/>
              </w:rPr>
              <w:t>Темы по экономике</w:t>
            </w:r>
            <w:r w:rsidR="00DB7C0A" w:rsidRPr="00DB7C0A">
              <w:rPr>
                <w:rFonts w:ascii="Times New Roman" w:hAnsi="Times New Roman"/>
                <w:sz w:val="24"/>
                <w:szCs w:val="24"/>
              </w:rPr>
              <w:t>. Умение выделять предложения, в которых изложены факты и возможности подобрать предложения с аргументами, подтверждающими эти факты.</w:t>
            </w:r>
          </w:p>
        </w:tc>
      </w:tr>
      <w:tr w:rsidR="008F48A8" w:rsidRPr="00546E84" w:rsidTr="00662B7C">
        <w:tc>
          <w:tcPr>
            <w:tcW w:w="1668" w:type="dxa"/>
          </w:tcPr>
          <w:p w:rsidR="008F48A8" w:rsidRPr="00546E84" w:rsidRDefault="008F48A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8F48A8" w:rsidRPr="008F48A8" w:rsidRDefault="008F48A8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A8">
              <w:rPr>
                <w:rFonts w:ascii="Times New Roman" w:hAnsi="Times New Roman" w:cs="Times New Roman"/>
                <w:sz w:val="24"/>
                <w:szCs w:val="28"/>
              </w:rPr>
              <w:t>Все темы усвоены</w:t>
            </w:r>
          </w:p>
        </w:tc>
        <w:tc>
          <w:tcPr>
            <w:tcW w:w="4394" w:type="dxa"/>
          </w:tcPr>
          <w:p w:rsidR="008F48A8" w:rsidRPr="00632DA6" w:rsidRDefault="00C15DDE" w:rsidP="00632DA6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32DA6">
              <w:rPr>
                <w:rFonts w:ascii="Times New Roman" w:hAnsi="Times New Roman"/>
                <w:sz w:val="24"/>
                <w:szCs w:val="28"/>
              </w:rPr>
              <w:t>«Государство», «Правовое государство», «Гражданские правоотношения», «Административные правоотношения».</w:t>
            </w:r>
          </w:p>
        </w:tc>
      </w:tr>
      <w:tr w:rsidR="008F48A8" w:rsidRPr="00546E84" w:rsidTr="00662B7C">
        <w:tc>
          <w:tcPr>
            <w:tcW w:w="1668" w:type="dxa"/>
          </w:tcPr>
          <w:p w:rsidR="008F48A8" w:rsidRPr="00546E84" w:rsidRDefault="008F48A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классы</w:t>
            </w:r>
          </w:p>
        </w:tc>
        <w:tc>
          <w:tcPr>
            <w:tcW w:w="4252" w:type="dxa"/>
          </w:tcPr>
          <w:p w:rsidR="008F48A8" w:rsidRPr="008F48A8" w:rsidRDefault="008F48A8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A8">
              <w:rPr>
                <w:rFonts w:ascii="Times New Roman" w:hAnsi="Times New Roman"/>
                <w:sz w:val="24"/>
                <w:szCs w:val="28"/>
              </w:rPr>
              <w:t>«Гражданское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общество. Правовое государство</w:t>
            </w:r>
            <w:r w:rsidRPr="008F48A8">
              <w:rPr>
                <w:rFonts w:ascii="Times New Roman" w:hAnsi="Times New Roman"/>
                <w:sz w:val="24"/>
                <w:szCs w:val="28"/>
              </w:rPr>
              <w:t xml:space="preserve">», «Право в системе социальных норм», «Общество как сложная динамическая система», «Социальная </w:t>
            </w:r>
            <w:r w:rsidRPr="008F48A8">
              <w:rPr>
                <w:rFonts w:ascii="Times New Roman" w:hAnsi="Times New Roman" w:cs="Times New Roman"/>
                <w:sz w:val="24"/>
                <w:szCs w:val="28"/>
              </w:rPr>
              <w:t>структура общества»</w:t>
            </w:r>
          </w:p>
        </w:tc>
        <w:tc>
          <w:tcPr>
            <w:tcW w:w="4394" w:type="dxa"/>
          </w:tcPr>
          <w:p w:rsidR="008F48A8" w:rsidRPr="00632DA6" w:rsidRDefault="008F48A8" w:rsidP="00662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DA6">
              <w:rPr>
                <w:rFonts w:ascii="Times New Roman" w:hAnsi="Times New Roman"/>
                <w:sz w:val="24"/>
                <w:szCs w:val="28"/>
              </w:rPr>
              <w:t>Правовые термины.</w:t>
            </w:r>
          </w:p>
        </w:tc>
      </w:tr>
      <w:tr w:rsidR="008F48A8" w:rsidRPr="00546E84" w:rsidTr="00662B7C">
        <w:trPr>
          <w:trHeight w:val="168"/>
        </w:trPr>
        <w:tc>
          <w:tcPr>
            <w:tcW w:w="1668" w:type="dxa"/>
          </w:tcPr>
          <w:p w:rsidR="008F48A8" w:rsidRPr="00546E84" w:rsidRDefault="008F48A8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 классы</w:t>
            </w:r>
          </w:p>
        </w:tc>
        <w:tc>
          <w:tcPr>
            <w:tcW w:w="4252" w:type="dxa"/>
          </w:tcPr>
          <w:p w:rsidR="008F48A8" w:rsidRPr="008F48A8" w:rsidRDefault="008F48A8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A8">
              <w:rPr>
                <w:rFonts w:ascii="Times New Roman" w:hAnsi="Times New Roman" w:cs="Times New Roman"/>
                <w:sz w:val="24"/>
                <w:szCs w:val="28"/>
              </w:rPr>
              <w:t>Все темы усвоены.</w:t>
            </w:r>
          </w:p>
        </w:tc>
        <w:tc>
          <w:tcPr>
            <w:tcW w:w="4394" w:type="dxa"/>
          </w:tcPr>
          <w:p w:rsidR="008F48A8" w:rsidRPr="00632DA6" w:rsidRDefault="008F48A8" w:rsidP="00C15DDE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32DA6">
              <w:rPr>
                <w:rFonts w:ascii="Times New Roman" w:hAnsi="Times New Roman"/>
                <w:sz w:val="24"/>
                <w:szCs w:val="28"/>
              </w:rPr>
              <w:t>Политическая элита и политическое лидерство</w:t>
            </w:r>
            <w:r w:rsidR="00DB7C0A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632DA6">
              <w:rPr>
                <w:rFonts w:ascii="Times New Roman" w:hAnsi="Times New Roman"/>
                <w:sz w:val="24"/>
                <w:szCs w:val="28"/>
              </w:rPr>
              <w:t>Гражданин Российской Федерации. Права и обязанности граждан РФ.</w:t>
            </w:r>
            <w:r w:rsidR="00DB7C0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32DA6">
              <w:rPr>
                <w:rFonts w:ascii="Times New Roman" w:hAnsi="Times New Roman"/>
                <w:sz w:val="24"/>
                <w:szCs w:val="28"/>
              </w:rPr>
              <w:t>Процессуальное право: гражданский и арбитражный процесс.</w:t>
            </w:r>
          </w:p>
          <w:p w:rsidR="008F48A8" w:rsidRPr="00C15DDE" w:rsidRDefault="008F48A8" w:rsidP="00C15DDE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2DA6">
              <w:rPr>
                <w:rFonts w:ascii="Times New Roman" w:hAnsi="Times New Roman"/>
                <w:sz w:val="24"/>
                <w:szCs w:val="28"/>
              </w:rPr>
              <w:t>Семейное право.</w:t>
            </w:r>
          </w:p>
        </w:tc>
      </w:tr>
    </w:tbl>
    <w:p w:rsidR="008F48A8" w:rsidRPr="00392351" w:rsidRDefault="008F48A8" w:rsidP="008F48A8">
      <w:pPr>
        <w:jc w:val="both"/>
        <w:rPr>
          <w:rFonts w:ascii="Times New Roman" w:hAnsi="Times New Roman" w:cs="Times New Roman"/>
          <w:color w:val="FF0000"/>
          <w:sz w:val="16"/>
          <w:szCs w:val="28"/>
          <w:u w:val="single"/>
        </w:rPr>
      </w:pPr>
    </w:p>
    <w:p w:rsidR="00B834D6" w:rsidRPr="008F48A8" w:rsidRDefault="00B834D6" w:rsidP="00B83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8A8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C15DDE" w:rsidRDefault="00B834D6" w:rsidP="00C15DDE">
      <w:pPr>
        <w:pStyle w:val="a7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F48A8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</w:t>
      </w:r>
      <w:r w:rsidR="00C15DDE">
        <w:rPr>
          <w:rFonts w:ascii="Times New Roman" w:hAnsi="Times New Roman" w:cs="Times New Roman"/>
          <w:sz w:val="28"/>
          <w:szCs w:val="28"/>
        </w:rPr>
        <w:t>.</w:t>
      </w:r>
    </w:p>
    <w:p w:rsidR="00C15DDE" w:rsidRPr="00C15DDE" w:rsidRDefault="00C15DDE" w:rsidP="00C15DDE">
      <w:pPr>
        <w:pStyle w:val="a7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5DDE">
        <w:rPr>
          <w:rFonts w:ascii="Times New Roman" w:hAnsi="Times New Roman"/>
          <w:i/>
          <w:sz w:val="28"/>
          <w:szCs w:val="28"/>
        </w:rPr>
        <w:t xml:space="preserve">В следующем учебном году </w:t>
      </w:r>
      <w:r w:rsidRPr="00C15DDE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необходимо особое внимание обратить </w:t>
      </w:r>
      <w:proofErr w:type="gramStart"/>
      <w:r w:rsidRPr="00C15DDE">
        <w:rPr>
          <w:rFonts w:ascii="Times New Roman" w:hAnsi="Times New Roman"/>
          <w:sz w:val="28"/>
          <w:szCs w:val="28"/>
        </w:rPr>
        <w:t>на</w:t>
      </w:r>
      <w:proofErr w:type="gramEnd"/>
      <w:r w:rsidRPr="00C15DDE">
        <w:rPr>
          <w:rFonts w:ascii="Times New Roman" w:hAnsi="Times New Roman"/>
          <w:sz w:val="28"/>
          <w:szCs w:val="28"/>
        </w:rPr>
        <w:t xml:space="preserve">: </w:t>
      </w:r>
    </w:p>
    <w:p w:rsidR="00C15DDE" w:rsidRPr="00C15DDE" w:rsidRDefault="00C15DDE" w:rsidP="00C15DDE">
      <w:pPr>
        <w:pStyle w:val="a7"/>
        <w:numPr>
          <w:ilvl w:val="1"/>
          <w:numId w:val="35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DDE">
        <w:rPr>
          <w:rFonts w:ascii="Times New Roman" w:hAnsi="Times New Roman"/>
          <w:sz w:val="28"/>
          <w:szCs w:val="28"/>
        </w:rPr>
        <w:lastRenderedPageBreak/>
        <w:t>формирование умения осуществлять поиск социальной информации по заданной теме из фотоизображения и диаграммы/таблицы;</w:t>
      </w:r>
    </w:p>
    <w:p w:rsidR="00C15DDE" w:rsidRPr="00C15DDE" w:rsidRDefault="00C15DDE" w:rsidP="00C15DDE">
      <w:pPr>
        <w:pStyle w:val="a7"/>
        <w:numPr>
          <w:ilvl w:val="1"/>
          <w:numId w:val="35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DDE">
        <w:rPr>
          <w:rFonts w:ascii="Times New Roman" w:hAnsi="Times New Roman"/>
          <w:sz w:val="28"/>
          <w:szCs w:val="28"/>
        </w:rPr>
        <w:t xml:space="preserve">актуализацию личного социального опыта </w:t>
      </w:r>
      <w:proofErr w:type="gramStart"/>
      <w:r w:rsidRPr="00C15DD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15DDE">
        <w:rPr>
          <w:rFonts w:ascii="Times New Roman" w:hAnsi="Times New Roman"/>
          <w:sz w:val="28"/>
          <w:szCs w:val="28"/>
        </w:rPr>
        <w:t>;</w:t>
      </w:r>
    </w:p>
    <w:p w:rsidR="00C15DDE" w:rsidRPr="00C15DDE" w:rsidRDefault="00C15DDE" w:rsidP="00C15DDE">
      <w:pPr>
        <w:pStyle w:val="a7"/>
        <w:numPr>
          <w:ilvl w:val="1"/>
          <w:numId w:val="35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DDE">
        <w:rPr>
          <w:rFonts w:ascii="Times New Roman" w:hAnsi="Times New Roman"/>
          <w:sz w:val="28"/>
          <w:szCs w:val="28"/>
        </w:rPr>
        <w:t>использование широкого спектра заданий, различных форм деятельности обучающихся, направленных на формирование каждого учебно-практического навыка;</w:t>
      </w:r>
    </w:p>
    <w:p w:rsidR="00C15DDE" w:rsidRPr="001B2442" w:rsidRDefault="00C15DDE" w:rsidP="00C15DDE">
      <w:pPr>
        <w:pStyle w:val="a7"/>
        <w:numPr>
          <w:ilvl w:val="1"/>
          <w:numId w:val="35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4B1">
        <w:rPr>
          <w:rFonts w:ascii="Times New Roman" w:hAnsi="Times New Roman"/>
          <w:sz w:val="28"/>
          <w:szCs w:val="28"/>
        </w:rPr>
        <w:t>использование гибкой системы индивидуальных</w:t>
      </w:r>
      <w:r>
        <w:rPr>
          <w:rFonts w:ascii="Times New Roman" w:hAnsi="Times New Roman"/>
          <w:sz w:val="28"/>
          <w:szCs w:val="28"/>
        </w:rPr>
        <w:t xml:space="preserve"> заданий для выявления</w:t>
      </w:r>
      <w:r w:rsidRPr="00E644B1">
        <w:rPr>
          <w:rFonts w:ascii="Times New Roman" w:hAnsi="Times New Roman"/>
          <w:sz w:val="28"/>
          <w:szCs w:val="28"/>
        </w:rPr>
        <w:t xml:space="preserve"> пробелов в освоении ЗУН </w:t>
      </w:r>
      <w:proofErr w:type="gramStart"/>
      <w:r w:rsidRPr="00E644B1">
        <w:rPr>
          <w:rFonts w:ascii="Times New Roman" w:hAnsi="Times New Roman"/>
          <w:sz w:val="28"/>
          <w:szCs w:val="28"/>
        </w:rPr>
        <w:t>у</w:t>
      </w:r>
      <w:proofErr w:type="gramEnd"/>
      <w:r w:rsidRPr="00E644B1">
        <w:rPr>
          <w:rFonts w:ascii="Times New Roman" w:hAnsi="Times New Roman"/>
          <w:sz w:val="28"/>
          <w:szCs w:val="28"/>
        </w:rPr>
        <w:t xml:space="preserve"> конкретных </w:t>
      </w:r>
      <w:r>
        <w:rPr>
          <w:rFonts w:ascii="Times New Roman" w:hAnsi="Times New Roman"/>
          <w:sz w:val="28"/>
          <w:szCs w:val="28"/>
        </w:rPr>
        <w:t>об</w:t>
      </w:r>
      <w:r w:rsidRPr="00E644B1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644B1">
        <w:rPr>
          <w:rFonts w:ascii="Times New Roman" w:hAnsi="Times New Roman"/>
          <w:sz w:val="28"/>
          <w:szCs w:val="28"/>
        </w:rPr>
        <w:t>щихся;</w:t>
      </w:r>
    </w:p>
    <w:p w:rsidR="00C15DDE" w:rsidRDefault="00C15DDE" w:rsidP="00C15DDE">
      <w:pPr>
        <w:pStyle w:val="a7"/>
        <w:numPr>
          <w:ilvl w:val="1"/>
          <w:numId w:val="35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780">
        <w:rPr>
          <w:rFonts w:ascii="Times New Roman" w:hAnsi="Times New Roman"/>
          <w:sz w:val="28"/>
          <w:szCs w:val="28"/>
        </w:rPr>
        <w:t>решение в рамках изученного материала познавательных и практических задач, отражающих типичные ситуации в различных сферах деятельности человека;</w:t>
      </w:r>
    </w:p>
    <w:p w:rsidR="00C15DDE" w:rsidRPr="003E4780" w:rsidRDefault="00C15DDE" w:rsidP="00C15DDE">
      <w:pPr>
        <w:pStyle w:val="a7"/>
        <w:numPr>
          <w:ilvl w:val="1"/>
          <w:numId w:val="35"/>
        </w:numPr>
        <w:tabs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780">
        <w:rPr>
          <w:rFonts w:ascii="Times New Roman" w:hAnsi="Times New Roman"/>
          <w:sz w:val="28"/>
          <w:szCs w:val="28"/>
        </w:rPr>
        <w:t xml:space="preserve">продолжение работы по формированию умения строить </w:t>
      </w:r>
      <w:proofErr w:type="gramStart"/>
      <w:r w:rsidRPr="003E4780">
        <w:rPr>
          <w:rFonts w:ascii="Times New Roman" w:hAnsi="Times New Roman"/>
          <w:sz w:val="28"/>
          <w:szCs w:val="28"/>
        </w:rPr>
        <w:t>логические рассуждения</w:t>
      </w:r>
      <w:proofErr w:type="gramEnd"/>
      <w:r w:rsidRPr="003E4780">
        <w:rPr>
          <w:rFonts w:ascii="Times New Roman" w:hAnsi="Times New Roman"/>
          <w:sz w:val="28"/>
          <w:szCs w:val="28"/>
        </w:rPr>
        <w:t xml:space="preserve"> и делать выводы, а также навыка владения грамотной письменной речью.</w:t>
      </w:r>
    </w:p>
    <w:p w:rsidR="0045619E" w:rsidRPr="00C15DDE" w:rsidRDefault="0045619E" w:rsidP="000A5156">
      <w:pPr>
        <w:pStyle w:val="a7"/>
        <w:numPr>
          <w:ilvl w:val="0"/>
          <w:numId w:val="13"/>
        </w:numPr>
        <w:spacing w:after="0" w:line="240" w:lineRule="auto"/>
        <w:ind w:left="284"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C15DDE">
        <w:rPr>
          <w:rFonts w:ascii="Times New Roman" w:eastAsia="Calibri" w:hAnsi="Times New Roman" w:cs="Times New Roman"/>
          <w:sz w:val="28"/>
          <w:szCs w:val="28"/>
        </w:rPr>
        <w:t>Продолжить на консультациях работу над навыками правильного формулирования терминологических конструкций.</w:t>
      </w:r>
    </w:p>
    <w:p w:rsidR="00853E53" w:rsidRPr="00392351" w:rsidRDefault="00853E53" w:rsidP="0045619E">
      <w:pPr>
        <w:pStyle w:val="a7"/>
        <w:tabs>
          <w:tab w:val="left" w:pos="426"/>
          <w:tab w:val="left" w:pos="567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3798" w:rsidRPr="00C15DDE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DDE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C3798" w:rsidRPr="00392351" w:rsidRDefault="00E57001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2DA6">
        <w:rPr>
          <w:rFonts w:ascii="Times New Roman" w:hAnsi="Times New Roman" w:cs="Times New Roman"/>
          <w:sz w:val="28"/>
          <w:szCs w:val="28"/>
        </w:rPr>
        <w:t xml:space="preserve">По предмету «Биология» промежуточная аттестация проходила в форме теста. Средний балл по предмету по школе равен </w:t>
      </w:r>
      <w:r w:rsidR="00632DA6" w:rsidRPr="00632DA6">
        <w:rPr>
          <w:rFonts w:ascii="Times New Roman" w:hAnsi="Times New Roman" w:cs="Times New Roman"/>
          <w:b/>
          <w:sz w:val="28"/>
          <w:szCs w:val="28"/>
        </w:rPr>
        <w:t>3,6</w:t>
      </w:r>
      <w:r w:rsidRPr="00632DA6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632DA6" w:rsidRPr="00632DA6">
        <w:rPr>
          <w:rFonts w:ascii="Times New Roman" w:hAnsi="Times New Roman" w:cs="Times New Roman"/>
          <w:b/>
          <w:sz w:val="28"/>
          <w:szCs w:val="28"/>
        </w:rPr>
        <w:t>49</w:t>
      </w:r>
      <w:r w:rsidRPr="00632DA6">
        <w:rPr>
          <w:rFonts w:ascii="Times New Roman" w:hAnsi="Times New Roman" w:cs="Times New Roman"/>
          <w:b/>
          <w:sz w:val="28"/>
          <w:szCs w:val="28"/>
        </w:rPr>
        <w:t>%</w:t>
      </w:r>
      <w:r w:rsidRPr="00632DA6">
        <w:rPr>
          <w:rFonts w:ascii="Times New Roman" w:hAnsi="Times New Roman" w:cs="Times New Roman"/>
          <w:sz w:val="28"/>
          <w:szCs w:val="28"/>
        </w:rPr>
        <w:t>.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2DA6">
        <w:rPr>
          <w:rFonts w:ascii="Times New Roman" w:hAnsi="Times New Roman" w:cs="Times New Roman"/>
          <w:sz w:val="28"/>
          <w:szCs w:val="28"/>
        </w:rPr>
        <w:t>Распределение средних баллов и % качества знаний представлены на диаграммах</w:t>
      </w:r>
      <w:r w:rsidR="00353F77" w:rsidRPr="00632DA6">
        <w:rPr>
          <w:rFonts w:ascii="Times New Roman" w:hAnsi="Times New Roman" w:cs="Times New Roman"/>
          <w:sz w:val="28"/>
          <w:szCs w:val="28"/>
        </w:rPr>
        <w:t>:</w:t>
      </w:r>
    </w:p>
    <w:p w:rsidR="00E57001" w:rsidRPr="00392351" w:rsidRDefault="00632DA6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2DA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28950" cy="2486025"/>
            <wp:effectExtent l="19050" t="0" r="19050" b="0"/>
            <wp:docPr id="8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r w:rsidRPr="00632DA6">
        <w:rPr>
          <w:noProof/>
          <w:lang w:eastAsia="ru-RU"/>
        </w:rPr>
        <w:t xml:space="preserve"> </w:t>
      </w:r>
      <w:r w:rsidRPr="00632DA6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28950" cy="2419350"/>
            <wp:effectExtent l="19050" t="0" r="19050" b="0"/>
            <wp:docPr id="84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E57001" w:rsidRPr="00632DA6" w:rsidRDefault="00E57001" w:rsidP="00E5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DA6">
        <w:rPr>
          <w:rFonts w:ascii="Times New Roman" w:hAnsi="Times New Roman" w:cs="Times New Roman"/>
          <w:sz w:val="28"/>
          <w:szCs w:val="28"/>
        </w:rPr>
        <w:t xml:space="preserve">Хуже всех справились </w:t>
      </w:r>
      <w:r w:rsidR="00632DA6" w:rsidRPr="00632DA6">
        <w:rPr>
          <w:rFonts w:ascii="Times New Roman" w:hAnsi="Times New Roman" w:cs="Times New Roman"/>
          <w:sz w:val="28"/>
          <w:szCs w:val="28"/>
        </w:rPr>
        <w:t>7</w:t>
      </w:r>
      <w:r w:rsidRPr="00632DA6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632DA6" w:rsidRPr="00632DA6">
        <w:rPr>
          <w:rFonts w:ascii="Times New Roman" w:hAnsi="Times New Roman" w:cs="Times New Roman"/>
          <w:sz w:val="28"/>
          <w:szCs w:val="28"/>
        </w:rPr>
        <w:t>, что необходимо учесть при планировании работы с данной параллелью в 2020/2021 учебном году.</w:t>
      </w:r>
    </w:p>
    <w:p w:rsidR="00E57001" w:rsidRPr="00632DA6" w:rsidRDefault="00E57001" w:rsidP="00E57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DA6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E57001" w:rsidRPr="00392351" w:rsidRDefault="00B156A2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lastRenderedPageBreak/>
        <w:t xml:space="preserve"> </w:t>
      </w:r>
      <w:r w:rsidR="00632DA6" w:rsidRPr="00632DA6">
        <w:rPr>
          <w:noProof/>
          <w:color w:val="FF0000"/>
          <w:lang w:eastAsia="ru-RU"/>
        </w:rPr>
        <w:drawing>
          <wp:inline distT="0" distB="0" distL="0" distR="0">
            <wp:extent cx="2571750" cy="2695575"/>
            <wp:effectExtent l="19050" t="0" r="19050" b="0"/>
            <wp:docPr id="85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  <w:r w:rsidR="00632DA6" w:rsidRPr="00632DA6">
        <w:rPr>
          <w:noProof/>
          <w:lang w:eastAsia="ru-RU"/>
        </w:rPr>
        <w:t xml:space="preserve"> </w:t>
      </w:r>
      <w:r w:rsidR="00632DA6" w:rsidRPr="00632DA6">
        <w:rPr>
          <w:noProof/>
          <w:color w:val="FF0000"/>
          <w:lang w:eastAsia="ru-RU"/>
        </w:rPr>
        <w:drawing>
          <wp:inline distT="0" distB="0" distL="0" distR="0">
            <wp:extent cx="3514725" cy="2743200"/>
            <wp:effectExtent l="19050" t="0" r="9525" b="0"/>
            <wp:docPr id="86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B156A2" w:rsidRPr="00392351" w:rsidRDefault="000375D2" w:rsidP="009274B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</w:t>
      </w:r>
      <w:r w:rsidR="0052769F" w:rsidRPr="00632DA6">
        <w:rPr>
          <w:rFonts w:ascii="Times New Roman" w:hAnsi="Times New Roman" w:cs="Times New Roman"/>
          <w:sz w:val="28"/>
          <w:szCs w:val="28"/>
        </w:rPr>
        <w:t xml:space="preserve"> данные диаграмм</w:t>
      </w:r>
      <w:r w:rsidR="00B156A2" w:rsidRPr="00407087">
        <w:rPr>
          <w:rFonts w:ascii="Times New Roman" w:hAnsi="Times New Roman" w:cs="Times New Roman"/>
          <w:sz w:val="28"/>
          <w:szCs w:val="28"/>
        </w:rPr>
        <w:t>, можно увидеть, что 6</w:t>
      </w:r>
      <w:r w:rsidR="00407087" w:rsidRPr="00407087">
        <w:rPr>
          <w:rFonts w:ascii="Times New Roman" w:hAnsi="Times New Roman" w:cs="Times New Roman"/>
          <w:sz w:val="28"/>
          <w:szCs w:val="28"/>
        </w:rPr>
        <w:t>8</w:t>
      </w:r>
      <w:r w:rsidR="00B156A2" w:rsidRPr="00407087">
        <w:rPr>
          <w:rFonts w:ascii="Times New Roman" w:hAnsi="Times New Roman" w:cs="Times New Roman"/>
          <w:sz w:val="28"/>
          <w:szCs w:val="28"/>
        </w:rPr>
        <w:t>% обучающихся подтвердили свои годовые отметки.</w:t>
      </w:r>
      <w:r w:rsidR="00B156A2"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56A2" w:rsidRPr="00407087">
        <w:rPr>
          <w:rFonts w:ascii="Times New Roman" w:hAnsi="Times New Roman" w:cs="Times New Roman"/>
          <w:sz w:val="28"/>
          <w:szCs w:val="28"/>
        </w:rPr>
        <w:t xml:space="preserve">В </w:t>
      </w:r>
      <w:r w:rsidR="00407087" w:rsidRPr="00407087">
        <w:rPr>
          <w:rFonts w:ascii="Times New Roman" w:hAnsi="Times New Roman" w:cs="Times New Roman"/>
          <w:sz w:val="28"/>
          <w:szCs w:val="28"/>
        </w:rPr>
        <w:t xml:space="preserve">7, </w:t>
      </w:r>
      <w:r w:rsidR="00407087">
        <w:rPr>
          <w:rFonts w:ascii="Times New Roman" w:hAnsi="Times New Roman" w:cs="Times New Roman"/>
          <w:sz w:val="28"/>
          <w:szCs w:val="28"/>
        </w:rPr>
        <w:t>9-</w:t>
      </w:r>
      <w:r w:rsidR="00407087" w:rsidRPr="00407087">
        <w:rPr>
          <w:rFonts w:ascii="Times New Roman" w:hAnsi="Times New Roman" w:cs="Times New Roman"/>
          <w:sz w:val="28"/>
          <w:szCs w:val="28"/>
        </w:rPr>
        <w:t>11</w:t>
      </w:r>
      <w:r w:rsidR="00B156A2" w:rsidRPr="00407087">
        <w:rPr>
          <w:rFonts w:ascii="Times New Roman" w:hAnsi="Times New Roman" w:cs="Times New Roman"/>
          <w:sz w:val="28"/>
          <w:szCs w:val="28"/>
        </w:rPr>
        <w:t>-х классах наблюдается завышение годовых отметок.</w:t>
      </w:r>
    </w:p>
    <w:p w:rsidR="00B14452" w:rsidRPr="00B14452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выполнением промежуточной аттестации дома.</w:t>
      </w:r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087" w:rsidRDefault="00407087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708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362450" cy="2466975"/>
            <wp:effectExtent l="19050" t="0" r="19050" b="0"/>
            <wp:docPr id="87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632DA6" w:rsidRPr="00334F3A" w:rsidRDefault="00632DA6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455" w:type="dxa"/>
        <w:tblLook w:val="04A0"/>
      </w:tblPr>
      <w:tblGrid>
        <w:gridCol w:w="1668"/>
        <w:gridCol w:w="4110"/>
        <w:gridCol w:w="4677"/>
      </w:tblGrid>
      <w:tr w:rsidR="00632DA6" w:rsidTr="00575345">
        <w:tc>
          <w:tcPr>
            <w:tcW w:w="1668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110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677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407087" w:rsidRPr="00546E84" w:rsidTr="00575345">
        <w:tc>
          <w:tcPr>
            <w:tcW w:w="1668" w:type="dxa"/>
          </w:tcPr>
          <w:p w:rsidR="00407087" w:rsidRPr="00546E84" w:rsidRDefault="00407087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</w:t>
            </w: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классы</w:t>
            </w:r>
          </w:p>
        </w:tc>
        <w:tc>
          <w:tcPr>
            <w:tcW w:w="4110" w:type="dxa"/>
          </w:tcPr>
          <w:p w:rsidR="00407087" w:rsidRPr="00407087" w:rsidRDefault="00407087" w:rsidP="00662B7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07087">
              <w:rPr>
                <w:rFonts w:ascii="Times New Roman" w:hAnsi="Times New Roman" w:cs="Times New Roman"/>
                <w:sz w:val="24"/>
                <w:szCs w:val="28"/>
              </w:rPr>
              <w:t>абота с текстовой информацией</w:t>
            </w:r>
          </w:p>
        </w:tc>
        <w:tc>
          <w:tcPr>
            <w:tcW w:w="4677" w:type="dxa"/>
          </w:tcPr>
          <w:p w:rsidR="00407087" w:rsidRPr="00632DA6" w:rsidRDefault="00662B7C" w:rsidP="00662B7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62B7C">
              <w:rPr>
                <w:rFonts w:ascii="Times New Roman" w:hAnsi="Times New Roman"/>
                <w:sz w:val="24"/>
                <w:szCs w:val="28"/>
              </w:rPr>
              <w:t>Строение клетки   и цветка, вегетативные и генеративные органы растений.</w:t>
            </w:r>
          </w:p>
        </w:tc>
      </w:tr>
      <w:tr w:rsidR="00407087" w:rsidRPr="00546E84" w:rsidTr="00575345">
        <w:tc>
          <w:tcPr>
            <w:tcW w:w="1668" w:type="dxa"/>
          </w:tcPr>
          <w:p w:rsidR="00407087" w:rsidRPr="00546E84" w:rsidRDefault="00407087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 классы</w:t>
            </w:r>
          </w:p>
        </w:tc>
        <w:tc>
          <w:tcPr>
            <w:tcW w:w="4110" w:type="dxa"/>
          </w:tcPr>
          <w:p w:rsidR="00407087" w:rsidRPr="00407087" w:rsidRDefault="00407087" w:rsidP="00662B7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07087">
              <w:rPr>
                <w:rFonts w:ascii="Times New Roman" w:hAnsi="Times New Roman" w:cs="Times New Roman"/>
                <w:sz w:val="24"/>
                <w:szCs w:val="28"/>
              </w:rPr>
              <w:t>абота с текстовой информацией</w:t>
            </w:r>
          </w:p>
        </w:tc>
        <w:tc>
          <w:tcPr>
            <w:tcW w:w="4677" w:type="dxa"/>
          </w:tcPr>
          <w:p w:rsidR="00407087" w:rsidRPr="00575345" w:rsidRDefault="00575345" w:rsidP="00662B7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575345">
              <w:rPr>
                <w:rFonts w:ascii="Times New Roman" w:hAnsi="Times New Roman"/>
                <w:sz w:val="24"/>
                <w:szCs w:val="28"/>
              </w:rPr>
              <w:t>Ткани растений и животных, строение цветка, вегетативные и генеративные органы растений, процесс дыхания.</w:t>
            </w:r>
          </w:p>
        </w:tc>
      </w:tr>
      <w:tr w:rsidR="00407087" w:rsidRPr="00546E84" w:rsidTr="00575345">
        <w:tc>
          <w:tcPr>
            <w:tcW w:w="1668" w:type="dxa"/>
          </w:tcPr>
          <w:p w:rsidR="00407087" w:rsidRPr="00546E84" w:rsidRDefault="00407087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 классы</w:t>
            </w:r>
          </w:p>
        </w:tc>
        <w:tc>
          <w:tcPr>
            <w:tcW w:w="4110" w:type="dxa"/>
          </w:tcPr>
          <w:p w:rsidR="00407087" w:rsidRPr="00407087" w:rsidRDefault="00407087" w:rsidP="00662B7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07087">
              <w:rPr>
                <w:rFonts w:ascii="Times New Roman" w:hAnsi="Times New Roman" w:cs="Times New Roman"/>
                <w:sz w:val="24"/>
                <w:szCs w:val="28"/>
              </w:rPr>
              <w:t>абота с текстовой информацией</w:t>
            </w:r>
          </w:p>
        </w:tc>
        <w:tc>
          <w:tcPr>
            <w:tcW w:w="4677" w:type="dxa"/>
          </w:tcPr>
          <w:p w:rsidR="00407087" w:rsidRPr="00575345" w:rsidRDefault="00575345" w:rsidP="00575345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Классификации организмов и принадлежность организмов к систематическим группам. Основные процессы жизнедеятельности и стадии развития.</w:t>
            </w:r>
          </w:p>
        </w:tc>
      </w:tr>
      <w:tr w:rsidR="00407087" w:rsidRPr="00546E84" w:rsidTr="00575345">
        <w:tc>
          <w:tcPr>
            <w:tcW w:w="1668" w:type="dxa"/>
          </w:tcPr>
          <w:p w:rsidR="00407087" w:rsidRPr="00546E84" w:rsidRDefault="00407087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110" w:type="dxa"/>
          </w:tcPr>
          <w:p w:rsidR="00407087" w:rsidRPr="00407087" w:rsidRDefault="00407087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087">
              <w:rPr>
                <w:rFonts w:ascii="Times New Roman" w:hAnsi="Times New Roman" w:cs="Times New Roman"/>
                <w:sz w:val="24"/>
                <w:szCs w:val="24"/>
              </w:rPr>
              <w:t>«Строение клетки», «Развитие человека»</w:t>
            </w:r>
          </w:p>
        </w:tc>
        <w:tc>
          <w:tcPr>
            <w:tcW w:w="4677" w:type="dxa"/>
          </w:tcPr>
          <w:p w:rsidR="00575345" w:rsidRPr="00575345" w:rsidRDefault="00575345" w:rsidP="00575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345">
              <w:rPr>
                <w:rFonts w:ascii="Times New Roman" w:hAnsi="Times New Roman"/>
                <w:sz w:val="24"/>
                <w:szCs w:val="24"/>
              </w:rPr>
              <w:t>Строение и функции анализаторов;</w:t>
            </w:r>
          </w:p>
          <w:p w:rsidR="00407087" w:rsidRPr="00575345" w:rsidRDefault="00575345" w:rsidP="0057534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5345">
              <w:rPr>
                <w:rFonts w:ascii="Times New Roman" w:hAnsi="Times New Roman"/>
                <w:sz w:val="24"/>
                <w:szCs w:val="24"/>
              </w:rPr>
              <w:t xml:space="preserve">Функциональное строение нервной </w:t>
            </w:r>
            <w:r w:rsidRPr="00575345">
              <w:rPr>
                <w:rFonts w:ascii="Times New Roman" w:hAnsi="Times New Roman"/>
                <w:sz w:val="24"/>
                <w:szCs w:val="24"/>
              </w:rPr>
              <w:lastRenderedPageBreak/>
              <w:t>системы;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345">
              <w:rPr>
                <w:rFonts w:ascii="Times New Roman" w:hAnsi="Times New Roman"/>
                <w:sz w:val="24"/>
                <w:szCs w:val="24"/>
              </w:rPr>
              <w:t>Процесс мочеобразования.</w:t>
            </w:r>
          </w:p>
        </w:tc>
      </w:tr>
      <w:tr w:rsidR="00407087" w:rsidRPr="00546E84" w:rsidTr="00575345">
        <w:tc>
          <w:tcPr>
            <w:tcW w:w="1668" w:type="dxa"/>
          </w:tcPr>
          <w:p w:rsidR="00407087" w:rsidRPr="00546E84" w:rsidRDefault="00407087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9 классы</w:t>
            </w:r>
          </w:p>
        </w:tc>
        <w:tc>
          <w:tcPr>
            <w:tcW w:w="4110" w:type="dxa"/>
          </w:tcPr>
          <w:p w:rsidR="00407087" w:rsidRPr="00407087" w:rsidRDefault="00407087" w:rsidP="00662B7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07087">
              <w:rPr>
                <w:rFonts w:ascii="Times New Roman" w:hAnsi="Times New Roman" w:cs="Times New Roman"/>
                <w:sz w:val="24"/>
                <w:szCs w:val="28"/>
              </w:rPr>
              <w:t>абота с текстовой информацией</w:t>
            </w:r>
          </w:p>
        </w:tc>
        <w:tc>
          <w:tcPr>
            <w:tcW w:w="4677" w:type="dxa"/>
          </w:tcPr>
          <w:p w:rsidR="00575345" w:rsidRPr="00575345" w:rsidRDefault="00575345" w:rsidP="00575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5345">
              <w:rPr>
                <w:rFonts w:ascii="Times New Roman" w:hAnsi="Times New Roman"/>
                <w:sz w:val="24"/>
                <w:szCs w:val="28"/>
              </w:rPr>
              <w:t>Внутреннее строение клетки;</w:t>
            </w:r>
          </w:p>
          <w:p w:rsidR="00575345" w:rsidRPr="00575345" w:rsidRDefault="00575345" w:rsidP="00575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575345">
              <w:rPr>
                <w:rFonts w:ascii="Times New Roman" w:hAnsi="Times New Roman"/>
                <w:sz w:val="24"/>
                <w:szCs w:val="28"/>
              </w:rPr>
              <w:t>ешение генетических задач;</w:t>
            </w:r>
          </w:p>
          <w:p w:rsidR="00407087" w:rsidRPr="00575345" w:rsidRDefault="00575345" w:rsidP="00575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</w:t>
            </w:r>
            <w:r w:rsidRPr="00575345">
              <w:rPr>
                <w:rFonts w:ascii="Times New Roman" w:hAnsi="Times New Roman"/>
                <w:sz w:val="24"/>
                <w:szCs w:val="28"/>
              </w:rPr>
              <w:t>нергетически обмен.</w:t>
            </w:r>
          </w:p>
        </w:tc>
      </w:tr>
      <w:tr w:rsidR="00407087" w:rsidRPr="00546E84" w:rsidTr="00575345">
        <w:tc>
          <w:tcPr>
            <w:tcW w:w="1668" w:type="dxa"/>
          </w:tcPr>
          <w:p w:rsidR="00407087" w:rsidRPr="00546E84" w:rsidRDefault="00407087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классы</w:t>
            </w:r>
          </w:p>
        </w:tc>
        <w:tc>
          <w:tcPr>
            <w:tcW w:w="4110" w:type="dxa"/>
          </w:tcPr>
          <w:p w:rsidR="00407087" w:rsidRPr="00407087" w:rsidRDefault="00407087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087">
              <w:rPr>
                <w:rFonts w:ascii="Times New Roman" w:hAnsi="Times New Roman" w:cs="Times New Roman"/>
                <w:sz w:val="24"/>
                <w:szCs w:val="24"/>
              </w:rPr>
              <w:t>«Молекулярная биология», «Генетика». В частности: нуклеиновые кислоты, синтез органических веществ, решение задач по генетике, размножение.</w:t>
            </w:r>
          </w:p>
        </w:tc>
        <w:tc>
          <w:tcPr>
            <w:tcW w:w="4677" w:type="dxa"/>
          </w:tcPr>
          <w:p w:rsidR="00575345" w:rsidRPr="00575345" w:rsidRDefault="00575345" w:rsidP="00575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5345">
              <w:rPr>
                <w:rFonts w:ascii="Times New Roman" w:hAnsi="Times New Roman"/>
                <w:sz w:val="24"/>
                <w:szCs w:val="28"/>
              </w:rPr>
              <w:t>Решение генетических задач</w:t>
            </w:r>
          </w:p>
          <w:p w:rsidR="00575345" w:rsidRPr="00575345" w:rsidRDefault="00575345" w:rsidP="0057534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75345">
              <w:rPr>
                <w:rFonts w:ascii="Times New Roman" w:hAnsi="Times New Roman"/>
                <w:sz w:val="24"/>
                <w:szCs w:val="28"/>
              </w:rPr>
              <w:t>Молекулярное строение клетки</w:t>
            </w:r>
          </w:p>
          <w:p w:rsidR="00575345" w:rsidRPr="00575345" w:rsidRDefault="00575345" w:rsidP="00575345">
            <w:pPr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 w:rsidRPr="00575345">
              <w:rPr>
                <w:rFonts w:ascii="Times New Roman" w:hAnsi="Times New Roman"/>
                <w:sz w:val="24"/>
                <w:szCs w:val="28"/>
              </w:rPr>
              <w:t>Мейоз</w:t>
            </w:r>
          </w:p>
          <w:p w:rsidR="00407087" w:rsidRPr="00632DA6" w:rsidRDefault="00407087" w:rsidP="00662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345" w:rsidRPr="00546E84" w:rsidTr="00575345">
        <w:trPr>
          <w:trHeight w:val="168"/>
        </w:trPr>
        <w:tc>
          <w:tcPr>
            <w:tcW w:w="1668" w:type="dxa"/>
          </w:tcPr>
          <w:p w:rsidR="00575345" w:rsidRPr="00546E84" w:rsidRDefault="00575345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 классы</w:t>
            </w:r>
          </w:p>
        </w:tc>
        <w:tc>
          <w:tcPr>
            <w:tcW w:w="4110" w:type="dxa"/>
          </w:tcPr>
          <w:p w:rsidR="00575345" w:rsidRPr="00407087" w:rsidRDefault="00575345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7087">
              <w:rPr>
                <w:rFonts w:ascii="Times New Roman" w:hAnsi="Times New Roman" w:cs="Times New Roman"/>
                <w:sz w:val="24"/>
                <w:szCs w:val="24"/>
              </w:rPr>
              <w:t>«Основные черты эволюции животного и растительного мира», «Происхождение человека», «Взаимоотношения организмов и среды» и «Основы экологии»</w:t>
            </w:r>
          </w:p>
        </w:tc>
        <w:tc>
          <w:tcPr>
            <w:tcW w:w="4677" w:type="dxa"/>
          </w:tcPr>
          <w:p w:rsidR="00575345" w:rsidRPr="00407087" w:rsidRDefault="00575345" w:rsidP="00662B7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07087">
              <w:rPr>
                <w:rFonts w:ascii="Times New Roman" w:hAnsi="Times New Roman" w:cs="Times New Roman"/>
                <w:sz w:val="24"/>
                <w:szCs w:val="28"/>
              </w:rPr>
              <w:t>абота с текстовой информацией</w:t>
            </w:r>
          </w:p>
        </w:tc>
      </w:tr>
    </w:tbl>
    <w:p w:rsidR="00235B53" w:rsidRPr="00235B53" w:rsidRDefault="00235B53" w:rsidP="009274BA">
      <w:pPr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B156A2" w:rsidRPr="00407087" w:rsidRDefault="00B156A2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087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156A2" w:rsidRPr="00575345" w:rsidRDefault="00B156A2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5345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B156A2" w:rsidRPr="00575345" w:rsidRDefault="00B156A2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575345">
        <w:rPr>
          <w:rFonts w:ascii="Times New Roman" w:hAnsi="Times New Roman"/>
          <w:sz w:val="28"/>
          <w:szCs w:val="24"/>
        </w:rPr>
        <w:t>П</w:t>
      </w:r>
      <w:r w:rsidR="00EB55E9" w:rsidRPr="00575345">
        <w:rPr>
          <w:rFonts w:ascii="Times New Roman" w:hAnsi="Times New Roman"/>
          <w:sz w:val="28"/>
          <w:szCs w:val="24"/>
        </w:rPr>
        <w:t>о результатам анализа</w:t>
      </w:r>
      <w:r w:rsidRPr="00575345">
        <w:rPr>
          <w:rFonts w:ascii="Times New Roman" w:hAnsi="Times New Roman"/>
          <w:sz w:val="28"/>
          <w:szCs w:val="24"/>
        </w:rPr>
        <w:t xml:space="preserve"> </w:t>
      </w:r>
      <w:r w:rsidR="00EB55E9" w:rsidRPr="00575345">
        <w:rPr>
          <w:rFonts w:ascii="Times New Roman" w:hAnsi="Times New Roman"/>
          <w:sz w:val="28"/>
          <w:szCs w:val="24"/>
        </w:rPr>
        <w:t>спланировать коррекционную</w:t>
      </w:r>
      <w:r w:rsidRPr="00575345">
        <w:rPr>
          <w:rFonts w:ascii="Times New Roman" w:hAnsi="Times New Roman"/>
          <w:sz w:val="28"/>
          <w:szCs w:val="24"/>
        </w:rPr>
        <w:t xml:space="preserve"> работу по устранению выявленных пробелов.</w:t>
      </w:r>
    </w:p>
    <w:p w:rsidR="00B156A2" w:rsidRPr="00575345" w:rsidRDefault="00B156A2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575345">
        <w:rPr>
          <w:rFonts w:ascii="Times New Roman" w:hAnsi="Times New Roman"/>
          <w:sz w:val="28"/>
          <w:szCs w:val="24"/>
        </w:rPr>
        <w:t>О</w:t>
      </w:r>
      <w:r w:rsidR="00EB55E9" w:rsidRPr="00575345">
        <w:rPr>
          <w:rFonts w:ascii="Times New Roman" w:hAnsi="Times New Roman"/>
          <w:sz w:val="28"/>
          <w:szCs w:val="24"/>
        </w:rPr>
        <w:t xml:space="preserve">рганизовать </w:t>
      </w:r>
      <w:r w:rsidRPr="00575345">
        <w:rPr>
          <w:rFonts w:ascii="Times New Roman" w:hAnsi="Times New Roman"/>
          <w:sz w:val="28"/>
          <w:szCs w:val="24"/>
        </w:rPr>
        <w:t>сопутствующее повторение на уроках по темам, проблемным для классов в целом.</w:t>
      </w:r>
    </w:p>
    <w:p w:rsidR="00B156A2" w:rsidRPr="00575345" w:rsidRDefault="00B156A2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575345">
        <w:rPr>
          <w:rFonts w:ascii="Times New Roman" w:hAnsi="Times New Roman"/>
          <w:sz w:val="28"/>
          <w:szCs w:val="24"/>
        </w:rPr>
        <w:t>О</w:t>
      </w:r>
      <w:r w:rsidR="00EB55E9" w:rsidRPr="00575345">
        <w:rPr>
          <w:rFonts w:ascii="Times New Roman" w:hAnsi="Times New Roman"/>
          <w:sz w:val="28"/>
          <w:szCs w:val="24"/>
        </w:rPr>
        <w:t>рганизовать</w:t>
      </w:r>
      <w:r w:rsidRPr="00575345">
        <w:rPr>
          <w:rFonts w:ascii="Times New Roman" w:hAnsi="Times New Roman"/>
          <w:sz w:val="28"/>
          <w:szCs w:val="24"/>
        </w:rPr>
        <w:t xml:space="preserve"> индивидуальные тренировочные упражнения для учащихся по разделам учебного курса, вызвавшим наибольшее затруднение</w:t>
      </w:r>
      <w:r w:rsidR="00CB3010" w:rsidRPr="00575345">
        <w:rPr>
          <w:rFonts w:ascii="Times New Roman" w:hAnsi="Times New Roman"/>
          <w:sz w:val="28"/>
          <w:szCs w:val="24"/>
        </w:rPr>
        <w:t>.</w:t>
      </w:r>
    </w:p>
    <w:p w:rsidR="00EB55E9" w:rsidRPr="00575345" w:rsidRDefault="00CB3010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575345">
        <w:rPr>
          <w:rFonts w:ascii="Times New Roman" w:hAnsi="Times New Roman"/>
          <w:sz w:val="28"/>
          <w:szCs w:val="24"/>
        </w:rPr>
        <w:t>Н</w:t>
      </w:r>
      <w:r w:rsidR="00B156A2" w:rsidRPr="00575345">
        <w:rPr>
          <w:rFonts w:ascii="Times New Roman" w:hAnsi="Times New Roman"/>
          <w:sz w:val="28"/>
          <w:szCs w:val="24"/>
        </w:rPr>
        <w:t>а уроках орг</w:t>
      </w:r>
      <w:r w:rsidR="00EB55E9" w:rsidRPr="00575345">
        <w:rPr>
          <w:rFonts w:ascii="Times New Roman" w:hAnsi="Times New Roman"/>
          <w:sz w:val="28"/>
          <w:szCs w:val="24"/>
        </w:rPr>
        <w:t>анизовать на достаточном уровне</w:t>
      </w:r>
      <w:r w:rsidR="00B156A2" w:rsidRPr="00575345">
        <w:rPr>
          <w:rFonts w:ascii="Times New Roman" w:hAnsi="Times New Roman"/>
          <w:sz w:val="28"/>
          <w:szCs w:val="24"/>
        </w:rPr>
        <w:t xml:space="preserve">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</w:t>
      </w:r>
      <w:r w:rsidR="00EB55E9" w:rsidRPr="00575345">
        <w:rPr>
          <w:rFonts w:ascii="Times New Roman" w:hAnsi="Times New Roman"/>
          <w:sz w:val="28"/>
          <w:szCs w:val="24"/>
        </w:rPr>
        <w:t xml:space="preserve"> использовать её в своей работе.</w:t>
      </w:r>
    </w:p>
    <w:p w:rsidR="00EB55E9" w:rsidRPr="00575345" w:rsidRDefault="00EB55E9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32"/>
          <w:szCs w:val="28"/>
        </w:rPr>
      </w:pPr>
      <w:r w:rsidRPr="00575345">
        <w:rPr>
          <w:rFonts w:ascii="Times New Roman" w:hAnsi="Times New Roman"/>
          <w:sz w:val="28"/>
          <w:szCs w:val="24"/>
        </w:rPr>
        <w:t>Н</w:t>
      </w:r>
      <w:r w:rsidR="00B156A2" w:rsidRPr="00575345">
        <w:rPr>
          <w:rFonts w:ascii="Times New Roman" w:hAnsi="Times New Roman"/>
          <w:sz w:val="28"/>
          <w:szCs w:val="24"/>
        </w:rPr>
        <w:t>а уроках   проводить   виды чтения: поисковые (с ориентацией на отбор нужной информаци</w:t>
      </w:r>
      <w:r w:rsidRPr="00575345">
        <w:rPr>
          <w:rFonts w:ascii="Times New Roman" w:hAnsi="Times New Roman"/>
          <w:sz w:val="28"/>
          <w:szCs w:val="24"/>
        </w:rPr>
        <w:t xml:space="preserve">и), исследовательские и другие. </w:t>
      </w:r>
    </w:p>
    <w:p w:rsidR="00B156A2" w:rsidRPr="00392351" w:rsidRDefault="00EB55E9" w:rsidP="000A5156">
      <w:pPr>
        <w:pStyle w:val="a7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575345">
        <w:rPr>
          <w:rFonts w:ascii="Times New Roman" w:hAnsi="Times New Roman"/>
          <w:sz w:val="28"/>
          <w:szCs w:val="24"/>
        </w:rPr>
        <w:t xml:space="preserve">Совершенствовать </w:t>
      </w:r>
      <w:r w:rsidR="00B156A2" w:rsidRPr="00575345">
        <w:rPr>
          <w:rFonts w:ascii="Times New Roman" w:hAnsi="Times New Roman"/>
          <w:sz w:val="28"/>
          <w:szCs w:val="24"/>
        </w:rPr>
        <w:t xml:space="preserve">навыки работы </w:t>
      </w:r>
      <w:proofErr w:type="gramStart"/>
      <w:r w:rsidR="00B156A2" w:rsidRPr="00575345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="00B156A2" w:rsidRPr="00575345">
        <w:rPr>
          <w:rFonts w:ascii="Times New Roman" w:hAnsi="Times New Roman"/>
          <w:sz w:val="28"/>
          <w:szCs w:val="24"/>
        </w:rPr>
        <w:t xml:space="preserve"> со справочной литературой</w:t>
      </w:r>
      <w:r w:rsidR="00B156A2" w:rsidRPr="00392351">
        <w:rPr>
          <w:rFonts w:ascii="Times New Roman" w:hAnsi="Times New Roman"/>
          <w:color w:val="FF0000"/>
          <w:sz w:val="28"/>
          <w:szCs w:val="24"/>
        </w:rPr>
        <w:t xml:space="preserve">. </w:t>
      </w:r>
    </w:p>
    <w:p w:rsidR="00E838EA" w:rsidRDefault="00E838EA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798" w:rsidRPr="00662B7C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B7C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3062F5" w:rsidRPr="00662B7C" w:rsidRDefault="003062F5" w:rsidP="003062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B7C">
        <w:rPr>
          <w:rFonts w:ascii="Times New Roman" w:hAnsi="Times New Roman" w:cs="Times New Roman"/>
          <w:sz w:val="28"/>
          <w:szCs w:val="28"/>
        </w:rPr>
        <w:t>По предмету «География» промежуточная аттестация проходила в форме теста. Средний балл по предмету по школе равен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2B7C">
        <w:rPr>
          <w:rFonts w:ascii="Times New Roman" w:hAnsi="Times New Roman" w:cs="Times New Roman"/>
          <w:b/>
          <w:sz w:val="28"/>
          <w:szCs w:val="28"/>
        </w:rPr>
        <w:t>4,</w:t>
      </w:r>
      <w:r w:rsidR="00662B7C" w:rsidRPr="00662B7C">
        <w:rPr>
          <w:rFonts w:ascii="Times New Roman" w:hAnsi="Times New Roman" w:cs="Times New Roman"/>
          <w:b/>
          <w:sz w:val="28"/>
          <w:szCs w:val="28"/>
        </w:rPr>
        <w:t>1</w:t>
      </w:r>
      <w:r w:rsidRPr="00662B7C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662B7C" w:rsidRPr="00662B7C">
        <w:rPr>
          <w:rFonts w:ascii="Times New Roman" w:hAnsi="Times New Roman" w:cs="Times New Roman"/>
          <w:b/>
          <w:sz w:val="28"/>
          <w:szCs w:val="28"/>
        </w:rPr>
        <w:t>76</w:t>
      </w:r>
      <w:r w:rsidRPr="00662B7C">
        <w:rPr>
          <w:rFonts w:ascii="Times New Roman" w:hAnsi="Times New Roman" w:cs="Times New Roman"/>
          <w:b/>
          <w:sz w:val="28"/>
          <w:szCs w:val="28"/>
        </w:rPr>
        <w:t>%</w:t>
      </w:r>
      <w:r w:rsidRPr="00662B7C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знаний представлены на диаграммах:</w:t>
      </w:r>
    </w:p>
    <w:p w:rsidR="003062F5" w:rsidRPr="00392351" w:rsidRDefault="003062F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t xml:space="preserve"> </w:t>
      </w:r>
      <w:r w:rsidR="00662B7C" w:rsidRPr="00662B7C">
        <w:rPr>
          <w:noProof/>
          <w:color w:val="FF0000"/>
          <w:lang w:eastAsia="ru-RU"/>
        </w:rPr>
        <w:drawing>
          <wp:inline distT="0" distB="0" distL="0" distR="0">
            <wp:extent cx="2971800" cy="1962150"/>
            <wp:effectExtent l="19050" t="0" r="19050" b="0"/>
            <wp:docPr id="88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  <w:r w:rsidR="00662B7C" w:rsidRPr="00662B7C">
        <w:rPr>
          <w:noProof/>
          <w:color w:val="FF0000"/>
          <w:lang w:eastAsia="ru-RU"/>
        </w:rPr>
        <w:drawing>
          <wp:inline distT="0" distB="0" distL="0" distR="0">
            <wp:extent cx="3124200" cy="1924050"/>
            <wp:effectExtent l="19050" t="0" r="19050" b="0"/>
            <wp:docPr id="89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3062F5" w:rsidRPr="00662B7C" w:rsidRDefault="00662B7C" w:rsidP="00306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B7C">
        <w:rPr>
          <w:rFonts w:ascii="Times New Roman" w:hAnsi="Times New Roman" w:cs="Times New Roman"/>
          <w:sz w:val="28"/>
          <w:szCs w:val="28"/>
        </w:rPr>
        <w:lastRenderedPageBreak/>
        <w:t>Все учащиеся хорошо справились с работой.</w:t>
      </w:r>
    </w:p>
    <w:p w:rsidR="003062F5" w:rsidRPr="00662B7C" w:rsidRDefault="003062F5" w:rsidP="003062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B7C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3062F5" w:rsidRPr="00392351" w:rsidRDefault="003062F5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t xml:space="preserve"> </w:t>
      </w:r>
      <w:r w:rsidR="00662B7C" w:rsidRPr="00662B7C">
        <w:rPr>
          <w:noProof/>
          <w:color w:val="FF0000"/>
          <w:lang w:eastAsia="ru-RU"/>
        </w:rPr>
        <w:drawing>
          <wp:inline distT="0" distB="0" distL="0" distR="0">
            <wp:extent cx="2514600" cy="2305050"/>
            <wp:effectExtent l="19050" t="0" r="19050" b="0"/>
            <wp:docPr id="90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  <w:r w:rsidR="00662B7C" w:rsidRPr="00662B7C">
        <w:rPr>
          <w:noProof/>
          <w:color w:val="FF0000"/>
          <w:lang w:eastAsia="ru-RU"/>
        </w:rPr>
        <w:drawing>
          <wp:inline distT="0" distB="0" distL="0" distR="0">
            <wp:extent cx="3581400" cy="2419350"/>
            <wp:effectExtent l="19050" t="0" r="19050" b="0"/>
            <wp:docPr id="91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3062F5" w:rsidRPr="00B14452" w:rsidRDefault="003062F5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>Анализиру</w:t>
      </w:r>
      <w:r w:rsidR="00B14452" w:rsidRPr="00B14452">
        <w:rPr>
          <w:rFonts w:ascii="Times New Roman" w:hAnsi="Times New Roman" w:cs="Times New Roman"/>
          <w:sz w:val="28"/>
          <w:szCs w:val="28"/>
        </w:rPr>
        <w:t>я</w:t>
      </w:r>
      <w:r w:rsidRPr="00B14452">
        <w:rPr>
          <w:rFonts w:ascii="Times New Roman" w:hAnsi="Times New Roman" w:cs="Times New Roman"/>
          <w:sz w:val="28"/>
          <w:szCs w:val="28"/>
        </w:rPr>
        <w:t xml:space="preserve"> данные диаграмм, можно увидеть, что большая часть (7</w:t>
      </w:r>
      <w:r w:rsidR="00B14452" w:rsidRPr="00B14452">
        <w:rPr>
          <w:rFonts w:ascii="Times New Roman" w:hAnsi="Times New Roman" w:cs="Times New Roman"/>
          <w:sz w:val="28"/>
          <w:szCs w:val="28"/>
        </w:rPr>
        <w:t>1</w:t>
      </w:r>
      <w:r w:rsidRPr="00B14452">
        <w:rPr>
          <w:rFonts w:ascii="Times New Roman" w:hAnsi="Times New Roman" w:cs="Times New Roman"/>
          <w:sz w:val="28"/>
          <w:szCs w:val="28"/>
        </w:rPr>
        <w:t xml:space="preserve">%) обучающихся подтвердили свои результаты. </w:t>
      </w:r>
      <w:r w:rsidR="00B27A14" w:rsidRPr="00B14452">
        <w:rPr>
          <w:rFonts w:ascii="Times New Roman" w:hAnsi="Times New Roman" w:cs="Times New Roman"/>
          <w:sz w:val="28"/>
          <w:szCs w:val="28"/>
        </w:rPr>
        <w:t xml:space="preserve">Сравнив итоговые отметки и отметки за промежуточную аттестацию, можно увидеть </w:t>
      </w:r>
      <w:r w:rsidR="00B14452" w:rsidRPr="00B14452">
        <w:rPr>
          <w:rFonts w:ascii="Times New Roman" w:hAnsi="Times New Roman" w:cs="Times New Roman"/>
          <w:sz w:val="28"/>
          <w:szCs w:val="28"/>
        </w:rPr>
        <w:t>расхождение в 6-х и 10-х классах, что говорит о завышении годовых отметок</w:t>
      </w:r>
      <w:r w:rsidR="00B27A14" w:rsidRPr="00B14452">
        <w:rPr>
          <w:rFonts w:ascii="Times New Roman" w:hAnsi="Times New Roman" w:cs="Times New Roman"/>
          <w:sz w:val="28"/>
          <w:szCs w:val="28"/>
        </w:rPr>
        <w:t>.</w:t>
      </w:r>
    </w:p>
    <w:p w:rsidR="00632DA6" w:rsidRPr="00B14452" w:rsidRDefault="00632DA6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 w:rsidR="00B14452">
        <w:rPr>
          <w:rFonts w:ascii="Times New Roman" w:hAnsi="Times New Roman" w:cs="Times New Roman"/>
          <w:sz w:val="28"/>
          <w:szCs w:val="28"/>
        </w:rPr>
        <w:t xml:space="preserve"> и выполнением промежуточной аттестации дома.</w:t>
      </w:r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DA6" w:rsidRDefault="00B14452" w:rsidP="00632DA6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14452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4419600" cy="2343150"/>
            <wp:effectExtent l="19050" t="0" r="19050" b="0"/>
            <wp:docPr id="92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632DA6" w:rsidRPr="00334F3A" w:rsidRDefault="00632DA6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314" w:type="dxa"/>
        <w:tblLook w:val="04A0"/>
      </w:tblPr>
      <w:tblGrid>
        <w:gridCol w:w="1668"/>
        <w:gridCol w:w="4252"/>
        <w:gridCol w:w="4394"/>
      </w:tblGrid>
      <w:tr w:rsidR="00632DA6" w:rsidTr="00662B7C">
        <w:tc>
          <w:tcPr>
            <w:tcW w:w="1668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394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B14452" w:rsidRPr="00546E84" w:rsidTr="00662B7C">
        <w:tc>
          <w:tcPr>
            <w:tcW w:w="1668" w:type="dxa"/>
          </w:tcPr>
          <w:p w:rsidR="00B14452" w:rsidRDefault="00B14452" w:rsidP="00B1445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</w:t>
            </w: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классы</w:t>
            </w:r>
          </w:p>
          <w:p w:rsidR="00B14452" w:rsidRPr="00B14452" w:rsidRDefault="00B14452" w:rsidP="00B14452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52" w:type="dxa"/>
          </w:tcPr>
          <w:p w:rsidR="00B14452" w:rsidRPr="00B14452" w:rsidRDefault="00B14452" w:rsidP="00E616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Pr="00B14452">
              <w:rPr>
                <w:rFonts w:ascii="Times New Roman" w:hAnsi="Times New Roman"/>
                <w:sz w:val="24"/>
                <w:szCs w:val="28"/>
              </w:rPr>
              <w:t>едостаточно уверенно определяют координаты, трудности с определением основных линий на карте и глобусе</w:t>
            </w:r>
          </w:p>
        </w:tc>
        <w:tc>
          <w:tcPr>
            <w:tcW w:w="4394" w:type="dxa"/>
          </w:tcPr>
          <w:p w:rsidR="00B14452" w:rsidRPr="00235B53" w:rsidRDefault="00235B53" w:rsidP="00235B53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35B53">
              <w:rPr>
                <w:rFonts w:ascii="Times New Roman" w:hAnsi="Times New Roman"/>
                <w:sz w:val="24"/>
                <w:szCs w:val="24"/>
              </w:rPr>
              <w:t>«Горные породы и минералы», обучающиеся путают происхождение горных пород, недостаточно уделено теме: «Географические науки», плохо находят географические объекты на карте.</w:t>
            </w:r>
          </w:p>
        </w:tc>
      </w:tr>
      <w:tr w:rsidR="00B14452" w:rsidRPr="00546E84" w:rsidTr="00662B7C">
        <w:tc>
          <w:tcPr>
            <w:tcW w:w="1668" w:type="dxa"/>
          </w:tcPr>
          <w:p w:rsidR="00B14452" w:rsidRDefault="00B14452" w:rsidP="00E6163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 классы</w:t>
            </w:r>
          </w:p>
          <w:p w:rsidR="00B14452" w:rsidRPr="00B14452" w:rsidRDefault="00B14452" w:rsidP="00E61634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52" w:type="dxa"/>
          </w:tcPr>
          <w:p w:rsidR="00B14452" w:rsidRPr="00B14452" w:rsidRDefault="00B14452" w:rsidP="00E61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452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«Географические координаты», решение задач на определение </w:t>
            </w:r>
            <w:r w:rsidRPr="00B14452">
              <w:rPr>
                <w:rFonts w:ascii="Times New Roman" w:hAnsi="Times New Roman"/>
                <w:sz w:val="24"/>
                <w:szCs w:val="28"/>
              </w:rPr>
              <w:lastRenderedPageBreak/>
              <w:t>географических координат, чтение топографических карт</w:t>
            </w:r>
          </w:p>
        </w:tc>
        <w:tc>
          <w:tcPr>
            <w:tcW w:w="4394" w:type="dxa"/>
          </w:tcPr>
          <w:p w:rsidR="00B14452" w:rsidRPr="00235B53" w:rsidRDefault="00235B53" w:rsidP="00235B53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35B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«Решение задач по определению географических координат», «Рельеф </w:t>
            </w:r>
            <w:r w:rsidRPr="00235B53">
              <w:rPr>
                <w:rFonts w:ascii="Times New Roman" w:hAnsi="Times New Roman"/>
                <w:sz w:val="24"/>
                <w:szCs w:val="24"/>
              </w:rPr>
              <w:lastRenderedPageBreak/>
              <w:t>дна Мирового океана», «Реки»</w:t>
            </w:r>
          </w:p>
        </w:tc>
      </w:tr>
      <w:tr w:rsidR="00235B53" w:rsidRPr="00546E84" w:rsidTr="00662B7C">
        <w:tc>
          <w:tcPr>
            <w:tcW w:w="1668" w:type="dxa"/>
          </w:tcPr>
          <w:p w:rsidR="00235B53" w:rsidRPr="00546E84" w:rsidRDefault="00235B53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7 классы</w:t>
            </w:r>
          </w:p>
        </w:tc>
        <w:tc>
          <w:tcPr>
            <w:tcW w:w="4252" w:type="dxa"/>
          </w:tcPr>
          <w:p w:rsidR="00235B53" w:rsidRPr="00B14452" w:rsidRDefault="00235B53" w:rsidP="00662B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4452">
              <w:rPr>
                <w:rFonts w:ascii="Times New Roman" w:hAnsi="Times New Roman" w:cs="Times New Roman"/>
                <w:sz w:val="24"/>
                <w:szCs w:val="28"/>
              </w:rPr>
              <w:t xml:space="preserve">«Определение координат», определение типа климата по </w:t>
            </w:r>
            <w:proofErr w:type="spellStart"/>
            <w:r w:rsidRPr="00B14452">
              <w:rPr>
                <w:rFonts w:ascii="Times New Roman" w:hAnsi="Times New Roman" w:cs="Times New Roman"/>
                <w:sz w:val="24"/>
                <w:szCs w:val="28"/>
              </w:rPr>
              <w:t>климатограмме</w:t>
            </w:r>
            <w:proofErr w:type="spellEnd"/>
            <w:r w:rsidRPr="00B14452">
              <w:rPr>
                <w:rFonts w:ascii="Times New Roman" w:hAnsi="Times New Roman" w:cs="Times New Roman"/>
                <w:sz w:val="24"/>
                <w:szCs w:val="28"/>
              </w:rPr>
              <w:t>, дифференцированное чтение карты</w:t>
            </w:r>
          </w:p>
        </w:tc>
        <w:tc>
          <w:tcPr>
            <w:tcW w:w="4394" w:type="dxa"/>
          </w:tcPr>
          <w:p w:rsidR="00235B53" w:rsidRPr="00235B53" w:rsidRDefault="00235B53" w:rsidP="00235B53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5B53">
              <w:rPr>
                <w:rFonts w:ascii="Times New Roman" w:hAnsi="Times New Roman" w:cs="Times New Roman"/>
                <w:sz w:val="24"/>
                <w:szCs w:val="24"/>
              </w:rPr>
              <w:t>Все темы усвоены.</w:t>
            </w:r>
          </w:p>
        </w:tc>
      </w:tr>
      <w:tr w:rsidR="00235B53" w:rsidRPr="00546E84" w:rsidTr="00662B7C">
        <w:tc>
          <w:tcPr>
            <w:tcW w:w="1668" w:type="dxa"/>
          </w:tcPr>
          <w:p w:rsidR="00235B53" w:rsidRPr="00546E84" w:rsidRDefault="00235B53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235B53" w:rsidRPr="00B14452" w:rsidRDefault="00235B53" w:rsidP="0066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52">
              <w:rPr>
                <w:rFonts w:ascii="Times New Roman" w:hAnsi="Times New Roman" w:cs="Times New Roman"/>
                <w:sz w:val="24"/>
                <w:szCs w:val="28"/>
              </w:rPr>
              <w:t>Работа с текстовой информацией</w:t>
            </w:r>
          </w:p>
        </w:tc>
        <w:tc>
          <w:tcPr>
            <w:tcW w:w="4394" w:type="dxa"/>
          </w:tcPr>
          <w:p w:rsidR="00235B53" w:rsidRPr="00235B53" w:rsidRDefault="00235B53" w:rsidP="00235B53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5B53">
              <w:rPr>
                <w:rFonts w:ascii="Times New Roman" w:hAnsi="Times New Roman" w:cs="Times New Roman"/>
                <w:sz w:val="24"/>
                <w:szCs w:val="24"/>
              </w:rPr>
              <w:t>Все темы усвоены.</w:t>
            </w:r>
          </w:p>
        </w:tc>
      </w:tr>
      <w:tr w:rsidR="00235B53" w:rsidRPr="00546E84" w:rsidTr="00662B7C">
        <w:tc>
          <w:tcPr>
            <w:tcW w:w="1668" w:type="dxa"/>
          </w:tcPr>
          <w:p w:rsidR="00235B53" w:rsidRPr="00546E84" w:rsidRDefault="00235B53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235B53" w:rsidRPr="00B14452" w:rsidRDefault="00235B53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452"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расстояний по топографической карте, чтение топографической карты, определение географических координат, чтение </w:t>
            </w:r>
            <w:proofErr w:type="spellStart"/>
            <w:r w:rsidRPr="00B14452">
              <w:rPr>
                <w:rFonts w:ascii="Times New Roman" w:hAnsi="Times New Roman" w:cs="Times New Roman"/>
                <w:sz w:val="24"/>
                <w:szCs w:val="28"/>
              </w:rPr>
              <w:t>климатограмм</w:t>
            </w:r>
            <w:proofErr w:type="spellEnd"/>
            <w:r w:rsidRPr="00B14452">
              <w:rPr>
                <w:rFonts w:ascii="Times New Roman" w:hAnsi="Times New Roman" w:cs="Times New Roman"/>
                <w:sz w:val="24"/>
                <w:szCs w:val="28"/>
              </w:rPr>
              <w:t>, определение экономического района по описанию.</w:t>
            </w:r>
          </w:p>
        </w:tc>
        <w:tc>
          <w:tcPr>
            <w:tcW w:w="4394" w:type="dxa"/>
          </w:tcPr>
          <w:p w:rsidR="00235B53" w:rsidRPr="00235B53" w:rsidRDefault="00235B53" w:rsidP="00235B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5B53">
              <w:rPr>
                <w:rFonts w:ascii="Times New Roman" w:hAnsi="Times New Roman"/>
                <w:sz w:val="24"/>
                <w:szCs w:val="24"/>
              </w:rPr>
              <w:t>работа с таблицами, с топографическими картами, с терминами, не все справились с задания, где нужно было определить район по описанию.</w:t>
            </w:r>
          </w:p>
          <w:p w:rsidR="00235B53" w:rsidRPr="00235B53" w:rsidRDefault="00235B53" w:rsidP="00235B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B53" w:rsidRPr="00546E84" w:rsidTr="00662B7C">
        <w:tc>
          <w:tcPr>
            <w:tcW w:w="1668" w:type="dxa"/>
          </w:tcPr>
          <w:p w:rsidR="00235B53" w:rsidRPr="00546E84" w:rsidRDefault="00235B53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классы</w:t>
            </w:r>
          </w:p>
        </w:tc>
        <w:tc>
          <w:tcPr>
            <w:tcW w:w="4252" w:type="dxa"/>
          </w:tcPr>
          <w:p w:rsidR="00235B53" w:rsidRPr="00B14452" w:rsidRDefault="00235B53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14452">
              <w:rPr>
                <w:rFonts w:ascii="Times New Roman" w:hAnsi="Times New Roman" w:cs="Times New Roman"/>
                <w:sz w:val="24"/>
                <w:szCs w:val="28"/>
              </w:rPr>
              <w:t>шибки были допущены в вопросах хозяйственная специализация регионов, воспроизводство населения мира, определение страны по описанию, рациональное и нерациональное использование ресурсов.</w:t>
            </w:r>
          </w:p>
        </w:tc>
        <w:tc>
          <w:tcPr>
            <w:tcW w:w="4394" w:type="dxa"/>
          </w:tcPr>
          <w:p w:rsidR="00235B53" w:rsidRPr="00235B53" w:rsidRDefault="00235B53" w:rsidP="00235B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5B53">
              <w:rPr>
                <w:rFonts w:ascii="Times New Roman" w:hAnsi="Times New Roman"/>
                <w:sz w:val="24"/>
                <w:szCs w:val="24"/>
              </w:rPr>
              <w:t>работа с таблицами, с топографическими картами, с терминами, не все справились с задания, где нужно было определить район по описанию.</w:t>
            </w:r>
          </w:p>
          <w:p w:rsidR="00235B53" w:rsidRPr="00235B53" w:rsidRDefault="00235B53" w:rsidP="00235B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B53" w:rsidRPr="00546E84" w:rsidTr="00662B7C">
        <w:trPr>
          <w:trHeight w:val="168"/>
        </w:trPr>
        <w:tc>
          <w:tcPr>
            <w:tcW w:w="1668" w:type="dxa"/>
          </w:tcPr>
          <w:p w:rsidR="00235B53" w:rsidRPr="00546E84" w:rsidRDefault="00235B53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 классы</w:t>
            </w:r>
          </w:p>
        </w:tc>
        <w:tc>
          <w:tcPr>
            <w:tcW w:w="4252" w:type="dxa"/>
          </w:tcPr>
          <w:p w:rsidR="00235B53" w:rsidRPr="00B14452" w:rsidRDefault="00235B53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</w:t>
            </w:r>
            <w:r w:rsidRPr="00B1445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адания на определение страны по описанию. Не все достаточно внимательно использовали информации данных в задании; </w:t>
            </w:r>
            <w:r w:rsidRPr="00B14452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 xml:space="preserve">расположение стран в порядке увеличения показателя </w:t>
            </w:r>
            <w:proofErr w:type="spellStart"/>
            <w:r w:rsidRPr="00B14452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ресурсообеспеченности</w:t>
            </w:r>
            <w:proofErr w:type="spellEnd"/>
            <w:r w:rsidRPr="00B14452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4394" w:type="dxa"/>
          </w:tcPr>
          <w:p w:rsidR="00235B53" w:rsidRPr="008F48A8" w:rsidRDefault="00235B53" w:rsidP="00E61634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8A8">
              <w:rPr>
                <w:rFonts w:ascii="Times New Roman" w:hAnsi="Times New Roman" w:cs="Times New Roman"/>
                <w:sz w:val="24"/>
                <w:szCs w:val="28"/>
              </w:rPr>
              <w:t>Все темы усвоены.</w:t>
            </w:r>
          </w:p>
        </w:tc>
      </w:tr>
    </w:tbl>
    <w:p w:rsidR="00853E53" w:rsidRPr="00392351" w:rsidRDefault="00853E53" w:rsidP="00B27A14">
      <w:pPr>
        <w:jc w:val="both"/>
        <w:rPr>
          <w:rFonts w:ascii="Times New Roman" w:hAnsi="Times New Roman" w:cs="Times New Roman"/>
          <w:b/>
          <w:color w:val="FF0000"/>
          <w:sz w:val="12"/>
          <w:szCs w:val="28"/>
        </w:rPr>
      </w:pPr>
    </w:p>
    <w:p w:rsidR="00B27A14" w:rsidRPr="00B14452" w:rsidRDefault="00B27A14" w:rsidP="00B2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45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B27A14" w:rsidRPr="00235B53" w:rsidRDefault="00B27A14" w:rsidP="0016252F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B53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B27A14" w:rsidRPr="00235B53" w:rsidRDefault="00B27A14" w:rsidP="0016252F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5B53">
        <w:rPr>
          <w:rFonts w:ascii="Times New Roman" w:hAnsi="Times New Roman"/>
          <w:sz w:val="28"/>
          <w:szCs w:val="28"/>
        </w:rPr>
        <w:t>Обратить внимание на практическое использование материала по географии (работа с картами атласа, топографическими картами)</w:t>
      </w:r>
    </w:p>
    <w:p w:rsidR="00853E53" w:rsidRPr="00235B53" w:rsidRDefault="00B27A14" w:rsidP="0016252F">
      <w:pPr>
        <w:pStyle w:val="a4"/>
        <w:numPr>
          <w:ilvl w:val="0"/>
          <w:numId w:val="9"/>
        </w:numPr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  <w:r w:rsidRPr="00235B53">
        <w:rPr>
          <w:rFonts w:eastAsiaTheme="minorHAnsi" w:cstheme="minorBidi"/>
          <w:sz w:val="28"/>
          <w:szCs w:val="28"/>
          <w:lang w:eastAsia="en-US"/>
        </w:rPr>
        <w:t xml:space="preserve">Обратить внимание на умение </w:t>
      </w:r>
      <w:proofErr w:type="gramStart"/>
      <w:r w:rsidRPr="00235B53">
        <w:rPr>
          <w:rFonts w:eastAsiaTheme="minorHAnsi" w:cstheme="minorBidi"/>
          <w:sz w:val="28"/>
          <w:szCs w:val="28"/>
          <w:lang w:eastAsia="en-US"/>
        </w:rPr>
        <w:t>обучающихся</w:t>
      </w:r>
      <w:proofErr w:type="gramEnd"/>
      <w:r w:rsidRPr="00235B53">
        <w:rPr>
          <w:rFonts w:eastAsiaTheme="minorHAnsi" w:cstheme="minorBidi"/>
          <w:sz w:val="28"/>
          <w:szCs w:val="28"/>
          <w:lang w:eastAsia="en-US"/>
        </w:rPr>
        <w:t xml:space="preserve"> определять:</w:t>
      </w:r>
    </w:p>
    <w:p w:rsidR="00853E53" w:rsidRPr="00235B53" w:rsidRDefault="00B27A14" w:rsidP="0016252F">
      <w:pPr>
        <w:pStyle w:val="a4"/>
        <w:numPr>
          <w:ilvl w:val="0"/>
          <w:numId w:val="19"/>
        </w:numPr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  <w:r w:rsidRPr="00235B53">
        <w:rPr>
          <w:rFonts w:eastAsiaTheme="minorHAnsi" w:cstheme="minorBidi"/>
          <w:sz w:val="28"/>
          <w:szCs w:val="28"/>
          <w:lang w:eastAsia="en-US"/>
        </w:rPr>
        <w:t>хозяйственную специализацию регионов и стран;</w:t>
      </w:r>
    </w:p>
    <w:p w:rsidR="00853E53" w:rsidRPr="00235B53" w:rsidRDefault="00B27A14" w:rsidP="0016252F">
      <w:pPr>
        <w:pStyle w:val="a4"/>
        <w:numPr>
          <w:ilvl w:val="0"/>
          <w:numId w:val="19"/>
        </w:numPr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  <w:r w:rsidRPr="00235B53">
        <w:rPr>
          <w:rFonts w:eastAsiaTheme="minorHAnsi" w:cstheme="minorBidi"/>
          <w:sz w:val="28"/>
          <w:szCs w:val="28"/>
          <w:lang w:eastAsia="en-US"/>
        </w:rPr>
        <w:t>соотношение различных видов хозяйственной деятельности (первичного, вторичного и третичного секторов хозяйства) на отдельных территориях;</w:t>
      </w:r>
    </w:p>
    <w:p w:rsidR="00B27A14" w:rsidRPr="00235B53" w:rsidRDefault="00B27A14" w:rsidP="0016252F">
      <w:pPr>
        <w:pStyle w:val="a4"/>
        <w:numPr>
          <w:ilvl w:val="0"/>
          <w:numId w:val="19"/>
        </w:numPr>
        <w:shd w:val="clear" w:color="auto" w:fill="FFFFFF"/>
        <w:rPr>
          <w:rFonts w:eastAsiaTheme="minorHAnsi" w:cstheme="minorBidi"/>
          <w:sz w:val="28"/>
          <w:szCs w:val="28"/>
          <w:lang w:eastAsia="en-US"/>
        </w:rPr>
      </w:pPr>
      <w:r w:rsidRPr="00235B53">
        <w:rPr>
          <w:rFonts w:eastAsiaTheme="minorHAnsi" w:cstheme="minorBidi"/>
          <w:sz w:val="28"/>
          <w:szCs w:val="28"/>
          <w:lang w:eastAsia="en-US"/>
        </w:rPr>
        <w:t>географические различия в плотности и качестве жизни населения.</w:t>
      </w:r>
    </w:p>
    <w:p w:rsidR="00B27A14" w:rsidRPr="00235B53" w:rsidRDefault="003B12C2" w:rsidP="0016252F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235B53">
        <w:rPr>
          <w:rFonts w:ascii="Times New Roman" w:hAnsi="Times New Roman"/>
          <w:sz w:val="28"/>
          <w:szCs w:val="28"/>
        </w:rPr>
        <w:t>Продолжить формирование навыков работы с источниками географической информации.</w:t>
      </w:r>
    </w:p>
    <w:p w:rsidR="00FC3798" w:rsidRPr="00235B53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53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353F77" w:rsidRPr="00235B53" w:rsidRDefault="00353F77" w:rsidP="00853E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53">
        <w:rPr>
          <w:rFonts w:ascii="Times New Roman" w:hAnsi="Times New Roman" w:cs="Times New Roman"/>
          <w:sz w:val="28"/>
          <w:szCs w:val="28"/>
        </w:rPr>
        <w:t>По предмету «Химия» промежуточная аттестация проходила в форме теста. Средний балл по предмету по школе равен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35B53">
        <w:rPr>
          <w:rFonts w:ascii="Times New Roman" w:hAnsi="Times New Roman" w:cs="Times New Roman"/>
          <w:b/>
          <w:sz w:val="28"/>
          <w:szCs w:val="28"/>
        </w:rPr>
        <w:t>3,</w:t>
      </w:r>
      <w:r w:rsidR="00235B53" w:rsidRPr="00235B53">
        <w:rPr>
          <w:rFonts w:ascii="Times New Roman" w:hAnsi="Times New Roman" w:cs="Times New Roman"/>
          <w:b/>
          <w:sz w:val="28"/>
          <w:szCs w:val="28"/>
        </w:rPr>
        <w:t>4</w:t>
      </w:r>
      <w:r w:rsidRPr="00235B53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235B53" w:rsidRPr="00235B53">
        <w:rPr>
          <w:rFonts w:ascii="Times New Roman" w:hAnsi="Times New Roman" w:cs="Times New Roman"/>
          <w:b/>
          <w:sz w:val="28"/>
          <w:szCs w:val="28"/>
        </w:rPr>
        <w:t>3</w:t>
      </w:r>
      <w:r w:rsidRPr="00235B53">
        <w:rPr>
          <w:rFonts w:ascii="Times New Roman" w:hAnsi="Times New Roman" w:cs="Times New Roman"/>
          <w:b/>
          <w:sz w:val="28"/>
          <w:szCs w:val="28"/>
        </w:rPr>
        <w:t>3%</w:t>
      </w:r>
      <w:r w:rsidRPr="00235B53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знаний представлены на диаграммах:</w:t>
      </w:r>
    </w:p>
    <w:p w:rsidR="00353F77" w:rsidRPr="00392351" w:rsidRDefault="00235B53" w:rsidP="00853E53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5B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3057525" cy="2600325"/>
            <wp:effectExtent l="19050" t="0" r="9525" b="0"/>
            <wp:docPr id="93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  <w:r w:rsidRPr="00235B5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57525" cy="2600325"/>
            <wp:effectExtent l="19050" t="0" r="9525" b="0"/>
            <wp:docPr id="9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235B53" w:rsidRPr="00632DA6" w:rsidRDefault="00235B53" w:rsidP="00235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DA6">
        <w:rPr>
          <w:rFonts w:ascii="Times New Roman" w:hAnsi="Times New Roman" w:cs="Times New Roman"/>
          <w:sz w:val="28"/>
          <w:szCs w:val="28"/>
        </w:rPr>
        <w:t xml:space="preserve">Хуже всех справились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2DA6">
        <w:rPr>
          <w:rFonts w:ascii="Times New Roman" w:hAnsi="Times New Roman" w:cs="Times New Roman"/>
          <w:sz w:val="28"/>
          <w:szCs w:val="28"/>
        </w:rPr>
        <w:t xml:space="preserve"> классы, что необходимо учесть при планировании работы с данной параллелью в 2020/2021 учебном году.</w:t>
      </w:r>
    </w:p>
    <w:p w:rsidR="00353F77" w:rsidRPr="00235B53" w:rsidRDefault="00353F77" w:rsidP="00853E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B53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353F77" w:rsidRPr="00392351" w:rsidRDefault="00353F77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t xml:space="preserve"> </w:t>
      </w:r>
      <w:r w:rsidR="00235B53" w:rsidRPr="00235B53">
        <w:rPr>
          <w:noProof/>
          <w:color w:val="FF0000"/>
          <w:lang w:eastAsia="ru-RU"/>
        </w:rPr>
        <w:drawing>
          <wp:inline distT="0" distB="0" distL="0" distR="0">
            <wp:extent cx="2695575" cy="2714625"/>
            <wp:effectExtent l="19050" t="0" r="9525" b="0"/>
            <wp:docPr id="9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  <w:r w:rsidR="00235B53" w:rsidRPr="00235B53">
        <w:rPr>
          <w:noProof/>
          <w:lang w:eastAsia="ru-RU"/>
        </w:rPr>
        <w:t xml:space="preserve"> </w:t>
      </w:r>
      <w:r w:rsidR="00235B53" w:rsidRPr="00235B53">
        <w:rPr>
          <w:noProof/>
          <w:color w:val="FF0000"/>
          <w:lang w:eastAsia="ru-RU"/>
        </w:rPr>
        <w:drawing>
          <wp:inline distT="0" distB="0" distL="0" distR="0">
            <wp:extent cx="3362325" cy="2762250"/>
            <wp:effectExtent l="19050" t="0" r="9525" b="0"/>
            <wp:docPr id="96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E95AA3" w:rsidRPr="00235B53" w:rsidRDefault="00E95AA3" w:rsidP="00E95AA3">
      <w:pPr>
        <w:jc w:val="both"/>
        <w:rPr>
          <w:rFonts w:ascii="Times New Roman" w:hAnsi="Times New Roman" w:cs="Times New Roman"/>
          <w:sz w:val="28"/>
          <w:szCs w:val="28"/>
        </w:rPr>
      </w:pPr>
      <w:r w:rsidRPr="00235B53">
        <w:rPr>
          <w:rFonts w:ascii="Times New Roman" w:hAnsi="Times New Roman" w:cs="Times New Roman"/>
          <w:sz w:val="28"/>
          <w:szCs w:val="28"/>
        </w:rPr>
        <w:t>Анализиру</w:t>
      </w:r>
      <w:r w:rsidR="00235B53" w:rsidRPr="00235B53">
        <w:rPr>
          <w:rFonts w:ascii="Times New Roman" w:hAnsi="Times New Roman" w:cs="Times New Roman"/>
          <w:sz w:val="28"/>
          <w:szCs w:val="28"/>
        </w:rPr>
        <w:t>я</w:t>
      </w:r>
      <w:r w:rsidRPr="00235B53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52769F" w:rsidRPr="00235B53">
        <w:rPr>
          <w:rFonts w:ascii="Times New Roman" w:hAnsi="Times New Roman" w:cs="Times New Roman"/>
          <w:sz w:val="28"/>
          <w:szCs w:val="28"/>
        </w:rPr>
        <w:t xml:space="preserve"> диаграмм</w:t>
      </w:r>
      <w:r w:rsidRPr="00235B53">
        <w:rPr>
          <w:rFonts w:ascii="Times New Roman" w:hAnsi="Times New Roman" w:cs="Times New Roman"/>
          <w:sz w:val="28"/>
          <w:szCs w:val="28"/>
        </w:rPr>
        <w:t xml:space="preserve">, можно увидеть, что </w:t>
      </w:r>
      <w:r w:rsidR="00235B53" w:rsidRPr="00235B53">
        <w:rPr>
          <w:rFonts w:ascii="Times New Roman" w:hAnsi="Times New Roman" w:cs="Times New Roman"/>
          <w:sz w:val="28"/>
          <w:szCs w:val="28"/>
        </w:rPr>
        <w:t>не</w:t>
      </w:r>
      <w:r w:rsidRPr="00235B53">
        <w:rPr>
          <w:rFonts w:ascii="Times New Roman" w:hAnsi="Times New Roman" w:cs="Times New Roman"/>
          <w:sz w:val="28"/>
          <w:szCs w:val="28"/>
        </w:rPr>
        <w:t>большая часть (</w:t>
      </w:r>
      <w:r w:rsidR="00235B53" w:rsidRPr="00235B53">
        <w:rPr>
          <w:rFonts w:ascii="Times New Roman" w:hAnsi="Times New Roman" w:cs="Times New Roman"/>
          <w:sz w:val="28"/>
          <w:szCs w:val="28"/>
        </w:rPr>
        <w:t>61</w:t>
      </w:r>
      <w:r w:rsidRPr="00235B53">
        <w:rPr>
          <w:rFonts w:ascii="Times New Roman" w:hAnsi="Times New Roman" w:cs="Times New Roman"/>
          <w:sz w:val="28"/>
          <w:szCs w:val="28"/>
        </w:rPr>
        <w:t>%) обучающихся</w:t>
      </w:r>
      <w:r w:rsidR="00235B53" w:rsidRPr="00235B53">
        <w:rPr>
          <w:rFonts w:ascii="Times New Roman" w:hAnsi="Times New Roman" w:cs="Times New Roman"/>
          <w:sz w:val="28"/>
          <w:szCs w:val="28"/>
        </w:rPr>
        <w:t xml:space="preserve"> подтвердили свои результаты. Во всех </w:t>
      </w:r>
      <w:r w:rsidRPr="00235B53">
        <w:rPr>
          <w:rFonts w:ascii="Times New Roman" w:hAnsi="Times New Roman" w:cs="Times New Roman"/>
          <w:sz w:val="28"/>
          <w:szCs w:val="28"/>
        </w:rPr>
        <w:t xml:space="preserve">классах наблюдается </w:t>
      </w:r>
      <w:r w:rsidR="00235B53" w:rsidRPr="00235B53">
        <w:rPr>
          <w:rFonts w:ascii="Times New Roman" w:hAnsi="Times New Roman" w:cs="Times New Roman"/>
          <w:sz w:val="28"/>
          <w:szCs w:val="28"/>
        </w:rPr>
        <w:t xml:space="preserve">сильное </w:t>
      </w:r>
      <w:r w:rsidRPr="00235B53">
        <w:rPr>
          <w:rFonts w:ascii="Times New Roman" w:hAnsi="Times New Roman" w:cs="Times New Roman"/>
          <w:sz w:val="28"/>
          <w:szCs w:val="28"/>
        </w:rPr>
        <w:t>завышение годовых отметок.</w:t>
      </w:r>
    </w:p>
    <w:p w:rsidR="00B14452" w:rsidRPr="00B14452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</w:t>
      </w:r>
      <w:r w:rsidR="00B86EB5">
        <w:rPr>
          <w:rFonts w:ascii="Times New Roman" w:hAnsi="Times New Roman" w:cs="Times New Roman"/>
          <w:sz w:val="28"/>
          <w:szCs w:val="28"/>
        </w:rPr>
        <w:t>м промежуточной аттестации дома, но при этом увеличилось качество знаний по итоговым отметкам.</w:t>
      </w:r>
    </w:p>
    <w:p w:rsidR="00632DA6" w:rsidRDefault="00235B53" w:rsidP="00632DA6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35B53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548716" cy="2743200"/>
            <wp:effectExtent l="19050" t="0" r="23284" b="0"/>
            <wp:docPr id="97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632DA6" w:rsidRPr="00334F3A" w:rsidRDefault="00632DA6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314" w:type="dxa"/>
        <w:tblLook w:val="04A0"/>
      </w:tblPr>
      <w:tblGrid>
        <w:gridCol w:w="1668"/>
        <w:gridCol w:w="4252"/>
        <w:gridCol w:w="4394"/>
      </w:tblGrid>
      <w:tr w:rsidR="00632DA6" w:rsidTr="00662B7C">
        <w:tc>
          <w:tcPr>
            <w:tcW w:w="1668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394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632DA6" w:rsidRPr="00546E84" w:rsidTr="00662B7C">
        <w:tc>
          <w:tcPr>
            <w:tcW w:w="1668" w:type="dxa"/>
          </w:tcPr>
          <w:p w:rsidR="00632DA6" w:rsidRPr="00546E84" w:rsidRDefault="00632DA6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632DA6" w:rsidRPr="00235B53" w:rsidRDefault="00235B53" w:rsidP="0066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8"/>
              </w:rPr>
              <w:t>З</w:t>
            </w:r>
            <w:r w:rsidRPr="00235B53">
              <w:rPr>
                <w:rFonts w:ascii="Times New Roman" w:hAnsi="Times New Roman"/>
                <w:bCs/>
                <w:iCs/>
                <w:sz w:val="24"/>
                <w:szCs w:val="28"/>
              </w:rPr>
              <w:t>адания, связанные с уравнениями реакций, составлением реакций ионного обмена, решение задач по уравнениям реакций.</w:t>
            </w:r>
          </w:p>
        </w:tc>
        <w:tc>
          <w:tcPr>
            <w:tcW w:w="4394" w:type="dxa"/>
          </w:tcPr>
          <w:p w:rsidR="00632DA6" w:rsidRPr="00B86EB5" w:rsidRDefault="00B86EB5" w:rsidP="0066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B5">
              <w:rPr>
                <w:rFonts w:ascii="Times New Roman" w:hAnsi="Times New Roman"/>
                <w:sz w:val="24"/>
                <w:szCs w:val="28"/>
              </w:rPr>
              <w:t>Химические свойства неорганических соединений</w:t>
            </w:r>
          </w:p>
        </w:tc>
      </w:tr>
      <w:tr w:rsidR="00632DA6" w:rsidRPr="00546E84" w:rsidTr="00662B7C">
        <w:tc>
          <w:tcPr>
            <w:tcW w:w="1668" w:type="dxa"/>
          </w:tcPr>
          <w:p w:rsidR="00632DA6" w:rsidRPr="00546E84" w:rsidRDefault="00632DA6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632DA6" w:rsidRPr="00235B53" w:rsidRDefault="00235B53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235B53">
              <w:rPr>
                <w:rFonts w:ascii="Times New Roman" w:hAnsi="Times New Roman"/>
                <w:sz w:val="24"/>
                <w:szCs w:val="28"/>
              </w:rPr>
              <w:t>адания по составлению электронного баланса, решение задач по уравнению реакции с дополнительными данными.</w:t>
            </w:r>
          </w:p>
        </w:tc>
        <w:tc>
          <w:tcPr>
            <w:tcW w:w="4394" w:type="dxa"/>
          </w:tcPr>
          <w:p w:rsidR="00B86EB5" w:rsidRPr="00B86EB5" w:rsidRDefault="00B86EB5" w:rsidP="00B86EB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6EB5">
              <w:rPr>
                <w:rFonts w:ascii="Times New Roman" w:hAnsi="Times New Roman"/>
                <w:sz w:val="24"/>
                <w:szCs w:val="28"/>
              </w:rPr>
              <w:t>Выбор возможных реакций из представленных схем уравнений.</w:t>
            </w:r>
          </w:p>
          <w:p w:rsidR="00632DA6" w:rsidRPr="00B86EB5" w:rsidRDefault="00B86EB5" w:rsidP="00662B7C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86EB5">
              <w:rPr>
                <w:rFonts w:ascii="Times New Roman" w:hAnsi="Times New Roman"/>
                <w:sz w:val="24"/>
                <w:szCs w:val="28"/>
              </w:rPr>
              <w:t>При решении задач – сложности в путанице понятий массовая доля рас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Pr="00B86EB5">
              <w:rPr>
                <w:rFonts w:ascii="Times New Roman" w:hAnsi="Times New Roman"/>
                <w:sz w:val="24"/>
                <w:szCs w:val="28"/>
              </w:rPr>
              <w:t>воренного вещества и массовая доля примесей, а также в стехиометрическом соотношении коэффициентов.</w:t>
            </w:r>
          </w:p>
        </w:tc>
      </w:tr>
      <w:tr w:rsidR="00632DA6" w:rsidRPr="00546E84" w:rsidTr="00662B7C">
        <w:tc>
          <w:tcPr>
            <w:tcW w:w="1668" w:type="dxa"/>
          </w:tcPr>
          <w:p w:rsidR="00632DA6" w:rsidRPr="00546E84" w:rsidRDefault="00632DA6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классы</w:t>
            </w:r>
          </w:p>
        </w:tc>
        <w:tc>
          <w:tcPr>
            <w:tcW w:w="4252" w:type="dxa"/>
          </w:tcPr>
          <w:p w:rsidR="00632DA6" w:rsidRPr="00235B53" w:rsidRDefault="00235B53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235B53">
              <w:rPr>
                <w:rFonts w:ascii="Times New Roman" w:hAnsi="Times New Roman"/>
                <w:sz w:val="24"/>
                <w:szCs w:val="28"/>
              </w:rPr>
              <w:t>нание химических свойств и механизма реакций в органической химии; решение задач с использованием уравнений.</w:t>
            </w:r>
          </w:p>
        </w:tc>
        <w:tc>
          <w:tcPr>
            <w:tcW w:w="4394" w:type="dxa"/>
          </w:tcPr>
          <w:p w:rsidR="00B86EB5" w:rsidRPr="00B86EB5" w:rsidRDefault="00B86EB5" w:rsidP="00B86EB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6EB5">
              <w:rPr>
                <w:rFonts w:ascii="Times New Roman" w:hAnsi="Times New Roman"/>
                <w:sz w:val="24"/>
                <w:szCs w:val="28"/>
              </w:rPr>
              <w:t>Уравнения по цепочке превращений в развернутом виде</w:t>
            </w:r>
          </w:p>
          <w:p w:rsidR="00632DA6" w:rsidRPr="00B86EB5" w:rsidRDefault="00632DA6" w:rsidP="00662B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DA6" w:rsidRPr="00546E84" w:rsidTr="00662B7C">
        <w:trPr>
          <w:trHeight w:val="168"/>
        </w:trPr>
        <w:tc>
          <w:tcPr>
            <w:tcW w:w="1668" w:type="dxa"/>
          </w:tcPr>
          <w:p w:rsidR="00632DA6" w:rsidRPr="00546E84" w:rsidRDefault="00632DA6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 классы</w:t>
            </w:r>
          </w:p>
        </w:tc>
        <w:tc>
          <w:tcPr>
            <w:tcW w:w="4252" w:type="dxa"/>
          </w:tcPr>
          <w:p w:rsidR="00632DA6" w:rsidRPr="00235B53" w:rsidRDefault="00235B53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35B53">
              <w:rPr>
                <w:rFonts w:ascii="Times New Roman" w:hAnsi="Times New Roman" w:cs="Times New Roman"/>
                <w:sz w:val="24"/>
                <w:szCs w:val="28"/>
              </w:rPr>
              <w:t>адания, связанные с уравнениями химических процессов в ионном и электронном видах; знание индивидуальных особенностей химических соединений. Допущены нарушения алгоритма решения расчетных задач по уравнениям реакций с дополнительными условиями</w:t>
            </w:r>
          </w:p>
        </w:tc>
        <w:tc>
          <w:tcPr>
            <w:tcW w:w="4394" w:type="dxa"/>
          </w:tcPr>
          <w:p w:rsidR="00B86EB5" w:rsidRPr="00B86EB5" w:rsidRDefault="00B86EB5" w:rsidP="00B86EB5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86EB5">
              <w:rPr>
                <w:rFonts w:ascii="Times New Roman" w:hAnsi="Times New Roman"/>
                <w:sz w:val="24"/>
                <w:szCs w:val="28"/>
              </w:rPr>
              <w:t>Определение степеней окисления и составление электронного баланса</w:t>
            </w:r>
          </w:p>
          <w:p w:rsidR="00632DA6" w:rsidRPr="00B86EB5" w:rsidRDefault="00632DA6" w:rsidP="00662B7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B269F" w:rsidRPr="00392351" w:rsidRDefault="001B269F" w:rsidP="00E95AA3">
      <w:pPr>
        <w:jc w:val="both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E95AA3" w:rsidRPr="00235B53" w:rsidRDefault="00E95AA3" w:rsidP="00E95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5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95AA3" w:rsidRPr="00B86EB5" w:rsidRDefault="00E95AA3" w:rsidP="000A5156">
      <w:pPr>
        <w:pStyle w:val="a7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6EB5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1B269F" w:rsidRPr="00B86EB5" w:rsidRDefault="001B269F" w:rsidP="000A5156">
      <w:pPr>
        <w:pStyle w:val="a7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B86EB5">
        <w:rPr>
          <w:rFonts w:ascii="Times New Roman" w:hAnsi="Times New Roman"/>
          <w:sz w:val="28"/>
          <w:szCs w:val="28"/>
        </w:rPr>
        <w:t>Скорректировать  планирование уроков с целью отработки навыков работы с расчетными задачами.</w:t>
      </w:r>
    </w:p>
    <w:p w:rsidR="00B86EB5" w:rsidRDefault="001B269F" w:rsidP="00B86EB5">
      <w:pPr>
        <w:pStyle w:val="a7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iCs/>
          <w:sz w:val="28"/>
          <w:szCs w:val="28"/>
        </w:rPr>
      </w:pPr>
      <w:r w:rsidRPr="00B86EB5">
        <w:rPr>
          <w:rFonts w:ascii="Times New Roman" w:hAnsi="Times New Roman"/>
          <w:bCs/>
          <w:iCs/>
          <w:sz w:val="28"/>
          <w:szCs w:val="28"/>
        </w:rPr>
        <w:t xml:space="preserve">При планировании уроков обратить большое внимание на отработку алгоритмов универсальных действий, тщательную проработку химической номенклатуры и терминов. </w:t>
      </w:r>
    </w:p>
    <w:p w:rsidR="00B86EB5" w:rsidRPr="00B86EB5" w:rsidRDefault="00B86EB5" w:rsidP="00B86EB5">
      <w:pPr>
        <w:pStyle w:val="a7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bCs/>
          <w:iCs/>
          <w:sz w:val="28"/>
          <w:szCs w:val="28"/>
        </w:rPr>
      </w:pPr>
      <w:r w:rsidRPr="00B86EB5">
        <w:rPr>
          <w:rFonts w:ascii="Times New Roman" w:hAnsi="Times New Roman"/>
          <w:sz w:val="28"/>
          <w:szCs w:val="28"/>
        </w:rPr>
        <w:lastRenderedPageBreak/>
        <w:t>На каждом уроке уделять время на отрабатывание навыков работы со степенями окисления и электронным строением атома</w:t>
      </w:r>
      <w:r>
        <w:rPr>
          <w:rFonts w:ascii="Times New Roman" w:hAnsi="Times New Roman"/>
          <w:sz w:val="28"/>
          <w:szCs w:val="28"/>
        </w:rPr>
        <w:t>.</w:t>
      </w:r>
    </w:p>
    <w:p w:rsidR="00C31112" w:rsidRPr="00C31112" w:rsidRDefault="00B86EB5" w:rsidP="00C31112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6EB5">
        <w:rPr>
          <w:rFonts w:ascii="Times New Roman" w:hAnsi="Times New Roman"/>
          <w:sz w:val="28"/>
          <w:szCs w:val="28"/>
        </w:rPr>
        <w:t>Определить место на каждом уроке для отработки навыка написания уравнений реакций с помощью структурных формул.</w:t>
      </w:r>
      <w:r w:rsidR="00C31112" w:rsidRPr="00C31112">
        <w:rPr>
          <w:rFonts w:ascii="Times New Roman" w:hAnsi="Times New Roman"/>
          <w:sz w:val="28"/>
          <w:szCs w:val="28"/>
        </w:rPr>
        <w:t xml:space="preserve"> </w:t>
      </w:r>
    </w:p>
    <w:p w:rsidR="00C31112" w:rsidRPr="00AA3785" w:rsidRDefault="00C31112" w:rsidP="00C31112">
      <w:pPr>
        <w:pStyle w:val="a7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85">
        <w:rPr>
          <w:rFonts w:ascii="Times New Roman" w:hAnsi="Times New Roman"/>
          <w:sz w:val="28"/>
          <w:szCs w:val="28"/>
        </w:rPr>
        <w:t>Пересмотреть систему оценивания на уроках.</w:t>
      </w:r>
    </w:p>
    <w:p w:rsidR="00B86EB5" w:rsidRPr="00B86EB5" w:rsidRDefault="00B86EB5" w:rsidP="00B86EB5">
      <w:pPr>
        <w:pStyle w:val="a7"/>
        <w:spacing w:after="0" w:line="240" w:lineRule="auto"/>
        <w:ind w:left="426"/>
        <w:rPr>
          <w:rFonts w:ascii="Times New Roman" w:hAnsi="Times New Roman"/>
          <w:bCs/>
          <w:iCs/>
          <w:sz w:val="28"/>
          <w:szCs w:val="28"/>
        </w:rPr>
      </w:pPr>
    </w:p>
    <w:p w:rsidR="00FC3798" w:rsidRPr="00235B53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53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1B269F" w:rsidRPr="00B454C8" w:rsidRDefault="001B269F" w:rsidP="001B26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EB5">
        <w:rPr>
          <w:rFonts w:ascii="Times New Roman" w:hAnsi="Times New Roman" w:cs="Times New Roman"/>
          <w:sz w:val="28"/>
          <w:szCs w:val="28"/>
        </w:rPr>
        <w:t>По предмету «Английский язык» промежуточная аттестация проходила в форме контрольных работ и тестов. Средний балл по предмету по школе равен</w:t>
      </w:r>
      <w:r w:rsidRPr="0039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0C0D" w:rsidRPr="00B454C8">
        <w:rPr>
          <w:rFonts w:ascii="Times New Roman" w:hAnsi="Times New Roman" w:cs="Times New Roman"/>
          <w:b/>
          <w:sz w:val="28"/>
          <w:szCs w:val="28"/>
        </w:rPr>
        <w:t>3,</w:t>
      </w:r>
      <w:r w:rsidR="00B454C8" w:rsidRPr="00B454C8">
        <w:rPr>
          <w:rFonts w:ascii="Times New Roman" w:hAnsi="Times New Roman" w:cs="Times New Roman"/>
          <w:b/>
          <w:sz w:val="28"/>
          <w:szCs w:val="28"/>
        </w:rPr>
        <w:t>5</w:t>
      </w:r>
      <w:r w:rsidRPr="00B454C8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B454C8" w:rsidRPr="00B454C8">
        <w:rPr>
          <w:rFonts w:ascii="Times New Roman" w:hAnsi="Times New Roman" w:cs="Times New Roman"/>
          <w:b/>
          <w:sz w:val="28"/>
          <w:szCs w:val="28"/>
        </w:rPr>
        <w:t>4</w:t>
      </w:r>
      <w:r w:rsidR="002A0C0D" w:rsidRPr="00B454C8">
        <w:rPr>
          <w:rFonts w:ascii="Times New Roman" w:hAnsi="Times New Roman" w:cs="Times New Roman"/>
          <w:b/>
          <w:sz w:val="28"/>
          <w:szCs w:val="28"/>
        </w:rPr>
        <w:t>4</w:t>
      </w:r>
      <w:r w:rsidRPr="00B454C8">
        <w:rPr>
          <w:rFonts w:ascii="Times New Roman" w:hAnsi="Times New Roman" w:cs="Times New Roman"/>
          <w:b/>
          <w:sz w:val="28"/>
          <w:szCs w:val="28"/>
        </w:rPr>
        <w:t>%</w:t>
      </w:r>
      <w:r w:rsidRPr="00B454C8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знаний представлены на диаграммах:</w:t>
      </w:r>
    </w:p>
    <w:p w:rsidR="00FC3798" w:rsidRPr="00392351" w:rsidRDefault="002A0C0D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t xml:space="preserve"> </w:t>
      </w:r>
      <w:r w:rsidR="00B86EB5" w:rsidRPr="00B86EB5">
        <w:rPr>
          <w:noProof/>
          <w:color w:val="FF0000"/>
          <w:lang w:eastAsia="ru-RU"/>
        </w:rPr>
        <w:drawing>
          <wp:inline distT="0" distB="0" distL="0" distR="0">
            <wp:extent cx="3086100" cy="2667000"/>
            <wp:effectExtent l="19050" t="0" r="19050" b="0"/>
            <wp:docPr id="98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  <w:r w:rsidR="00B454C8" w:rsidRPr="00B454C8">
        <w:rPr>
          <w:noProof/>
          <w:lang w:eastAsia="ru-RU"/>
        </w:rPr>
        <w:t xml:space="preserve"> </w:t>
      </w:r>
      <w:r w:rsidR="00B454C8" w:rsidRPr="00B454C8">
        <w:rPr>
          <w:noProof/>
          <w:color w:val="FF0000"/>
          <w:lang w:eastAsia="ru-RU"/>
        </w:rPr>
        <w:drawing>
          <wp:inline distT="0" distB="0" distL="0" distR="0">
            <wp:extent cx="2981325" cy="2638425"/>
            <wp:effectExtent l="19050" t="0" r="9525" b="0"/>
            <wp:docPr id="99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E838EA" w:rsidRPr="00570589" w:rsidRDefault="0052769F" w:rsidP="00E838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4C8">
        <w:rPr>
          <w:rFonts w:ascii="Times New Roman" w:hAnsi="Times New Roman" w:cs="Times New Roman"/>
          <w:sz w:val="28"/>
          <w:szCs w:val="28"/>
        </w:rPr>
        <w:t>Ху</w:t>
      </w:r>
      <w:r w:rsidR="00B454C8" w:rsidRPr="00B454C8">
        <w:rPr>
          <w:rFonts w:ascii="Times New Roman" w:hAnsi="Times New Roman" w:cs="Times New Roman"/>
          <w:sz w:val="28"/>
          <w:szCs w:val="28"/>
        </w:rPr>
        <w:t>же всех справилась параллель 8 и 9-х</w:t>
      </w:r>
      <w:r w:rsidRPr="00B454C8">
        <w:rPr>
          <w:rFonts w:ascii="Times New Roman" w:hAnsi="Times New Roman" w:cs="Times New Roman"/>
          <w:sz w:val="28"/>
          <w:szCs w:val="28"/>
        </w:rPr>
        <w:t xml:space="preserve"> классов, что следует учесть при планировании работы с данной параллелью.</w:t>
      </w:r>
      <w:r w:rsidR="00E838EA">
        <w:rPr>
          <w:rFonts w:ascii="Times New Roman" w:hAnsi="Times New Roman" w:cs="Times New Roman"/>
          <w:sz w:val="28"/>
          <w:szCs w:val="28"/>
        </w:rPr>
        <w:t xml:space="preserve"> Одна обучающаяся не справилась с промежуточной аттестацией – </w:t>
      </w:r>
      <w:r w:rsidR="00E838EA">
        <w:rPr>
          <w:rFonts w:ascii="Times New Roman" w:hAnsi="Times New Roman" w:cs="Times New Roman"/>
          <w:b/>
          <w:sz w:val="28"/>
          <w:szCs w:val="28"/>
        </w:rPr>
        <w:t>Рылова Евгения</w:t>
      </w:r>
      <w:r w:rsidR="00E838EA">
        <w:rPr>
          <w:rFonts w:ascii="Times New Roman" w:hAnsi="Times New Roman" w:cs="Times New Roman"/>
          <w:sz w:val="28"/>
          <w:szCs w:val="28"/>
        </w:rPr>
        <w:t xml:space="preserve"> (6Б). Для нее будет организована пересдача по промежуточной аттестации в сентябре 2021 года.</w:t>
      </w:r>
    </w:p>
    <w:p w:rsidR="002A0C0D" w:rsidRPr="00B454C8" w:rsidRDefault="002A0C0D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4C8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2A0C0D" w:rsidRPr="00392351" w:rsidRDefault="002A0C0D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t xml:space="preserve"> </w:t>
      </w:r>
      <w:r w:rsidR="00B454C8" w:rsidRPr="00B454C8">
        <w:rPr>
          <w:noProof/>
          <w:color w:val="FF0000"/>
          <w:lang w:eastAsia="ru-RU"/>
        </w:rPr>
        <w:drawing>
          <wp:inline distT="0" distB="0" distL="0" distR="0">
            <wp:extent cx="2324100" cy="2466975"/>
            <wp:effectExtent l="19050" t="0" r="19050" b="0"/>
            <wp:docPr id="10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  <w:r w:rsidR="00B454C8" w:rsidRPr="00B454C8">
        <w:rPr>
          <w:noProof/>
          <w:lang w:eastAsia="ru-RU"/>
        </w:rPr>
        <w:t xml:space="preserve"> </w:t>
      </w:r>
      <w:r w:rsidR="00B454C8" w:rsidRPr="00B454C8">
        <w:rPr>
          <w:noProof/>
          <w:color w:val="FF0000"/>
          <w:lang w:eastAsia="ru-RU"/>
        </w:rPr>
        <w:drawing>
          <wp:inline distT="0" distB="0" distL="0" distR="0">
            <wp:extent cx="3743325" cy="2552700"/>
            <wp:effectExtent l="19050" t="0" r="9525" b="0"/>
            <wp:docPr id="102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52769F" w:rsidRPr="00C31112" w:rsidRDefault="00011AE6" w:rsidP="009274BA">
      <w:pPr>
        <w:jc w:val="both"/>
        <w:rPr>
          <w:rFonts w:ascii="Times New Roman" w:hAnsi="Times New Roman" w:cs="Times New Roman"/>
          <w:sz w:val="28"/>
          <w:szCs w:val="28"/>
        </w:rPr>
      </w:pPr>
      <w:r w:rsidRPr="00B454C8">
        <w:rPr>
          <w:rFonts w:ascii="Times New Roman" w:hAnsi="Times New Roman" w:cs="Times New Roman"/>
          <w:sz w:val="28"/>
          <w:szCs w:val="28"/>
        </w:rPr>
        <w:lastRenderedPageBreak/>
        <w:t>Анализируя данные диагр</w:t>
      </w:r>
      <w:r w:rsidR="00B454C8" w:rsidRPr="00B454C8">
        <w:rPr>
          <w:rFonts w:ascii="Times New Roman" w:hAnsi="Times New Roman" w:cs="Times New Roman"/>
          <w:sz w:val="28"/>
          <w:szCs w:val="28"/>
        </w:rPr>
        <w:t>амм, можно увидеть, что всего 58</w:t>
      </w:r>
      <w:r w:rsidRPr="00B454C8">
        <w:rPr>
          <w:rFonts w:ascii="Times New Roman" w:hAnsi="Times New Roman" w:cs="Times New Roman"/>
          <w:sz w:val="28"/>
          <w:szCs w:val="28"/>
        </w:rPr>
        <w:t xml:space="preserve">% обучающихся подтвердили свои годовые отметки. </w:t>
      </w:r>
      <w:r w:rsidRPr="00C31112">
        <w:rPr>
          <w:rFonts w:ascii="Times New Roman" w:hAnsi="Times New Roman" w:cs="Times New Roman"/>
          <w:sz w:val="28"/>
          <w:szCs w:val="28"/>
        </w:rPr>
        <w:t xml:space="preserve">Большие расхождения в % качества обученности наблюдаются </w:t>
      </w:r>
      <w:r w:rsidR="00B454C8" w:rsidRPr="00C31112">
        <w:rPr>
          <w:rFonts w:ascii="Times New Roman" w:hAnsi="Times New Roman" w:cs="Times New Roman"/>
          <w:sz w:val="28"/>
          <w:szCs w:val="28"/>
        </w:rPr>
        <w:t>во всех</w:t>
      </w:r>
      <w:r w:rsidRPr="00C31112">
        <w:rPr>
          <w:rFonts w:ascii="Times New Roman" w:hAnsi="Times New Roman" w:cs="Times New Roman"/>
          <w:sz w:val="28"/>
          <w:szCs w:val="28"/>
        </w:rPr>
        <w:t xml:space="preserve"> классах – </w:t>
      </w:r>
      <w:r w:rsidR="00B454C8" w:rsidRPr="00C31112">
        <w:rPr>
          <w:rFonts w:ascii="Times New Roman" w:hAnsi="Times New Roman" w:cs="Times New Roman"/>
          <w:sz w:val="28"/>
          <w:szCs w:val="28"/>
        </w:rPr>
        <w:t>везде</w:t>
      </w:r>
      <w:r w:rsidRPr="00C31112">
        <w:rPr>
          <w:rFonts w:ascii="Times New Roman" w:hAnsi="Times New Roman" w:cs="Times New Roman"/>
          <w:sz w:val="28"/>
          <w:szCs w:val="28"/>
        </w:rPr>
        <w:t xml:space="preserve"> наблюда</w:t>
      </w:r>
      <w:r w:rsidR="00B454C8" w:rsidRPr="00C31112">
        <w:rPr>
          <w:rFonts w:ascii="Times New Roman" w:hAnsi="Times New Roman" w:cs="Times New Roman"/>
          <w:sz w:val="28"/>
          <w:szCs w:val="28"/>
        </w:rPr>
        <w:t>ется завышение итоговых отметок.</w:t>
      </w:r>
    </w:p>
    <w:p w:rsidR="00B14452" w:rsidRPr="00B14452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выполнением промежуточной аттестации дома.</w:t>
      </w:r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DA6" w:rsidRPr="00334F3A" w:rsidRDefault="00632DA6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314" w:type="dxa"/>
        <w:tblLook w:val="04A0"/>
      </w:tblPr>
      <w:tblGrid>
        <w:gridCol w:w="1668"/>
        <w:gridCol w:w="4252"/>
        <w:gridCol w:w="4394"/>
      </w:tblGrid>
      <w:tr w:rsidR="00632DA6" w:rsidTr="00662B7C">
        <w:tc>
          <w:tcPr>
            <w:tcW w:w="1668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394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632DA6" w:rsidRPr="00546E84" w:rsidTr="00662B7C">
        <w:tc>
          <w:tcPr>
            <w:tcW w:w="1668" w:type="dxa"/>
          </w:tcPr>
          <w:p w:rsidR="00632DA6" w:rsidRPr="00546E84" w:rsidRDefault="00B14452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</w:t>
            </w:r>
            <w:r w:rsidR="00632DA6"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классы</w:t>
            </w:r>
          </w:p>
        </w:tc>
        <w:tc>
          <w:tcPr>
            <w:tcW w:w="4252" w:type="dxa"/>
          </w:tcPr>
          <w:p w:rsidR="00632DA6" w:rsidRPr="00B14452" w:rsidRDefault="00B14452" w:rsidP="00B14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B14452">
              <w:rPr>
                <w:rFonts w:ascii="Times New Roman" w:hAnsi="Times New Roman"/>
                <w:sz w:val="24"/>
                <w:szCs w:val="28"/>
              </w:rPr>
              <w:t>потреблению местоимений «</w:t>
            </w:r>
            <w:proofErr w:type="spellStart"/>
            <w:r w:rsidRPr="00B14452">
              <w:rPr>
                <w:rFonts w:ascii="Times New Roman" w:hAnsi="Times New Roman"/>
                <w:sz w:val="24"/>
                <w:szCs w:val="28"/>
              </w:rPr>
              <w:t>Some-any</w:t>
            </w:r>
            <w:proofErr w:type="spellEnd"/>
            <w:r w:rsidRPr="00B1445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B14452">
              <w:rPr>
                <w:rFonts w:ascii="Times New Roman" w:hAnsi="Times New Roman"/>
                <w:sz w:val="24"/>
                <w:szCs w:val="28"/>
              </w:rPr>
              <w:t>much-many</w:t>
            </w:r>
            <w:proofErr w:type="spellEnd"/>
            <w:r w:rsidRPr="00B14452">
              <w:rPr>
                <w:rFonts w:ascii="Times New Roman" w:hAnsi="Times New Roman"/>
                <w:sz w:val="24"/>
                <w:szCs w:val="28"/>
              </w:rPr>
              <w:t>», грамматический материал по модальным глаголам</w:t>
            </w:r>
          </w:p>
        </w:tc>
        <w:tc>
          <w:tcPr>
            <w:tcW w:w="4394" w:type="dxa"/>
          </w:tcPr>
          <w:p w:rsidR="00632DA6" w:rsidRPr="00C21D43" w:rsidRDefault="00C21D43" w:rsidP="00C21D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D43">
              <w:rPr>
                <w:rFonts w:ascii="Times New Roman" w:hAnsi="Times New Roman"/>
                <w:sz w:val="24"/>
                <w:szCs w:val="24"/>
              </w:rPr>
              <w:t>Допущены ошибки в поиске и нахождении необходимой информации в тексте, недостаточно усвоены грамматические темы; образование множественного числа у существительных, являющихся исключениями. Употребление простого настоящего времени и простого продолженного времени в английском языке.</w:t>
            </w:r>
          </w:p>
        </w:tc>
      </w:tr>
      <w:tr w:rsidR="00B14452" w:rsidRPr="00546E84" w:rsidTr="00662B7C">
        <w:tc>
          <w:tcPr>
            <w:tcW w:w="1668" w:type="dxa"/>
          </w:tcPr>
          <w:p w:rsidR="00B14452" w:rsidRPr="00546E84" w:rsidRDefault="00B14452" w:rsidP="00E6163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 классы</w:t>
            </w:r>
          </w:p>
        </w:tc>
        <w:tc>
          <w:tcPr>
            <w:tcW w:w="4252" w:type="dxa"/>
          </w:tcPr>
          <w:p w:rsidR="00B14452" w:rsidRPr="00B14452" w:rsidRDefault="00B14452" w:rsidP="00B14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Pr="00B14452">
              <w:rPr>
                <w:rFonts w:ascii="Times New Roman" w:hAnsi="Times New Roman"/>
                <w:sz w:val="24"/>
                <w:szCs w:val="28"/>
              </w:rPr>
              <w:t xml:space="preserve">адания на определение </w:t>
            </w:r>
            <w:proofErr w:type="spellStart"/>
            <w:proofErr w:type="gramStart"/>
            <w:r w:rsidRPr="00B14452">
              <w:rPr>
                <w:rFonts w:ascii="Times New Roman" w:hAnsi="Times New Roman"/>
                <w:sz w:val="24"/>
                <w:szCs w:val="28"/>
              </w:rPr>
              <w:t>видо-временных</w:t>
            </w:r>
            <w:proofErr w:type="spellEnd"/>
            <w:proofErr w:type="gramEnd"/>
            <w:r w:rsidRPr="00B14452">
              <w:rPr>
                <w:rFonts w:ascii="Times New Roman" w:hAnsi="Times New Roman"/>
                <w:sz w:val="24"/>
                <w:szCs w:val="28"/>
              </w:rPr>
              <w:t xml:space="preserve"> форм глагола, модальные глаголы</w:t>
            </w:r>
          </w:p>
        </w:tc>
        <w:tc>
          <w:tcPr>
            <w:tcW w:w="4394" w:type="dxa"/>
          </w:tcPr>
          <w:p w:rsidR="00B14452" w:rsidRPr="00C21D43" w:rsidRDefault="00C31112" w:rsidP="00C21D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D43">
              <w:rPr>
                <w:rFonts w:ascii="Times New Roman" w:hAnsi="Times New Roman"/>
                <w:sz w:val="24"/>
                <w:szCs w:val="24"/>
              </w:rPr>
              <w:t xml:space="preserve">Большой процент ошибок допущен при выполнении заданий  на определение </w:t>
            </w:r>
            <w:proofErr w:type="spellStart"/>
            <w:proofErr w:type="gramStart"/>
            <w:r w:rsidRPr="00C21D43">
              <w:rPr>
                <w:rFonts w:ascii="Times New Roman" w:hAnsi="Times New Roman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C21D43">
              <w:rPr>
                <w:rFonts w:ascii="Times New Roman" w:hAnsi="Times New Roman"/>
                <w:sz w:val="24"/>
                <w:szCs w:val="24"/>
              </w:rPr>
              <w:t xml:space="preserve">  форм глагола, также повышенный процент ошибок допущен при выполнении заданий по теме модальные глаголы</w:t>
            </w:r>
          </w:p>
        </w:tc>
      </w:tr>
      <w:tr w:rsidR="00B14452" w:rsidRPr="00546E84" w:rsidTr="00662B7C">
        <w:tc>
          <w:tcPr>
            <w:tcW w:w="1668" w:type="dxa"/>
          </w:tcPr>
          <w:p w:rsidR="00B14452" w:rsidRPr="00546E84" w:rsidRDefault="00B14452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7 классы</w:t>
            </w:r>
          </w:p>
        </w:tc>
        <w:tc>
          <w:tcPr>
            <w:tcW w:w="4252" w:type="dxa"/>
          </w:tcPr>
          <w:p w:rsidR="00B14452" w:rsidRPr="00B14452" w:rsidRDefault="00B14452" w:rsidP="00B144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</w:t>
            </w:r>
            <w:r w:rsidRPr="00B14452">
              <w:rPr>
                <w:rFonts w:ascii="Times New Roman" w:hAnsi="Times New Roman"/>
                <w:sz w:val="24"/>
                <w:szCs w:val="28"/>
              </w:rPr>
              <w:t xml:space="preserve">азличия между простым будущим временем и конструкцией </w:t>
            </w:r>
            <w:r w:rsidRPr="00B14452">
              <w:rPr>
                <w:rFonts w:ascii="Times New Roman" w:hAnsi="Times New Roman"/>
                <w:sz w:val="24"/>
                <w:szCs w:val="28"/>
                <w:lang w:val="en-US"/>
              </w:rPr>
              <w:t>to</w:t>
            </w:r>
            <w:r w:rsidRPr="00B1445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14452">
              <w:rPr>
                <w:rFonts w:ascii="Times New Roman" w:hAnsi="Times New Roman"/>
                <w:sz w:val="24"/>
                <w:szCs w:val="28"/>
                <w:lang w:val="en-US"/>
              </w:rPr>
              <w:t>be</w:t>
            </w:r>
            <w:r w:rsidRPr="00B1445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14452">
              <w:rPr>
                <w:rFonts w:ascii="Times New Roman" w:hAnsi="Times New Roman"/>
                <w:sz w:val="24"/>
                <w:szCs w:val="28"/>
              </w:rPr>
              <w:t>going</w:t>
            </w:r>
            <w:proofErr w:type="spellEnd"/>
            <w:r w:rsidRPr="00B1445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B14452">
              <w:rPr>
                <w:rFonts w:ascii="Times New Roman" w:hAnsi="Times New Roman"/>
                <w:sz w:val="24"/>
                <w:szCs w:val="28"/>
              </w:rPr>
              <w:t>to</w:t>
            </w:r>
            <w:proofErr w:type="spellEnd"/>
            <w:r w:rsidRPr="00B1445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Pr="00B14452">
              <w:rPr>
                <w:rFonts w:ascii="Times New Roman" w:hAnsi="Times New Roman"/>
                <w:sz w:val="24"/>
                <w:szCs w:val="24"/>
              </w:rPr>
              <w:t>Плохо усвоены  способы выражения будущего времени; настоящее совершенное и совершенно-длительное времена</w:t>
            </w:r>
          </w:p>
        </w:tc>
        <w:tc>
          <w:tcPr>
            <w:tcW w:w="4394" w:type="dxa"/>
          </w:tcPr>
          <w:p w:rsidR="00B14452" w:rsidRPr="00C21D43" w:rsidRDefault="00C31112" w:rsidP="00C21D4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1D43">
              <w:rPr>
                <w:rFonts w:ascii="Times New Roman" w:hAnsi="Times New Roman"/>
                <w:sz w:val="24"/>
                <w:szCs w:val="24"/>
              </w:rPr>
              <w:t>Недостаточный лексический запас, слабо развиты навыки поискового чтения, слабо развиты грамматические навыки (</w:t>
            </w:r>
            <w:r w:rsidRPr="00C21D4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C21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D43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C21D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1D43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C21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D43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C21D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14452" w:rsidRPr="00546E84" w:rsidTr="00662B7C">
        <w:tc>
          <w:tcPr>
            <w:tcW w:w="1668" w:type="dxa"/>
          </w:tcPr>
          <w:p w:rsidR="00B14452" w:rsidRPr="00546E84" w:rsidRDefault="00B14452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B14452" w:rsidRPr="00B14452" w:rsidRDefault="00B14452" w:rsidP="00B1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52">
              <w:rPr>
                <w:rFonts w:ascii="Times New Roman" w:hAnsi="Times New Roman"/>
                <w:bCs/>
                <w:sz w:val="24"/>
                <w:szCs w:val="24"/>
              </w:rPr>
              <w:t xml:space="preserve">Плохо усвоены </w:t>
            </w:r>
            <w:proofErr w:type="spellStart"/>
            <w:proofErr w:type="gramStart"/>
            <w:r w:rsidRPr="00B14452">
              <w:rPr>
                <w:rFonts w:ascii="Times New Roman" w:hAnsi="Times New Roman"/>
                <w:bCs/>
                <w:sz w:val="24"/>
                <w:szCs w:val="24"/>
              </w:rPr>
              <w:t>видо-временные</w:t>
            </w:r>
            <w:proofErr w:type="spellEnd"/>
            <w:proofErr w:type="gramEnd"/>
            <w:r w:rsidRPr="00B14452">
              <w:rPr>
                <w:rFonts w:ascii="Times New Roman" w:hAnsi="Times New Roman"/>
                <w:bCs/>
                <w:sz w:val="24"/>
                <w:szCs w:val="24"/>
              </w:rPr>
              <w:t xml:space="preserve"> формы глагола; употребление конструкций для выражения будущего времени; знание и применение предлогов в предложении; косвенная речь.</w:t>
            </w:r>
          </w:p>
        </w:tc>
        <w:tc>
          <w:tcPr>
            <w:tcW w:w="4394" w:type="dxa"/>
          </w:tcPr>
          <w:p w:rsidR="00B14452" w:rsidRPr="00C21D43" w:rsidRDefault="00C31112" w:rsidP="00C21D43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C21D43">
              <w:rPr>
                <w:rFonts w:ascii="Times New Roman" w:hAnsi="Times New Roman"/>
                <w:sz w:val="24"/>
                <w:szCs w:val="24"/>
              </w:rPr>
              <w:t>Недостаточный лексический запас, слабо развиты навыки поискового чтения, слабо развиты грамматические навыки (</w:t>
            </w:r>
            <w:r w:rsidRPr="00C21D43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C21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D43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C21D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1D43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C21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D43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C21D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21D43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C21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D43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C21D43">
              <w:rPr>
                <w:rFonts w:ascii="Times New Roman" w:hAnsi="Times New Roman"/>
                <w:sz w:val="24"/>
                <w:szCs w:val="24"/>
              </w:rPr>
              <w:t>, значение и употребление модальных глаголов)</w:t>
            </w:r>
          </w:p>
        </w:tc>
      </w:tr>
      <w:tr w:rsidR="00B14452" w:rsidRPr="00546E84" w:rsidTr="00662B7C">
        <w:tc>
          <w:tcPr>
            <w:tcW w:w="1668" w:type="dxa"/>
          </w:tcPr>
          <w:p w:rsidR="00B14452" w:rsidRPr="00546E84" w:rsidRDefault="00B14452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B14452" w:rsidRPr="00B14452" w:rsidRDefault="00B14452" w:rsidP="00B14452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B14452">
              <w:rPr>
                <w:rFonts w:ascii="Times New Roman" w:hAnsi="Times New Roman"/>
                <w:sz w:val="24"/>
                <w:szCs w:val="28"/>
              </w:rPr>
              <w:t>ыполнение заданий повышенного уровня раздела</w:t>
            </w:r>
            <w:r w:rsidRPr="00B14452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14452">
              <w:rPr>
                <w:rFonts w:ascii="Times New Roman" w:hAnsi="Times New Roman"/>
                <w:sz w:val="24"/>
                <w:szCs w:val="28"/>
              </w:rPr>
              <w:t xml:space="preserve">«лексика и  грамматика», направленных на определение </w:t>
            </w:r>
            <w:proofErr w:type="spellStart"/>
            <w:proofErr w:type="gramStart"/>
            <w:r w:rsidRPr="00B14452">
              <w:rPr>
                <w:rFonts w:ascii="Times New Roman" w:hAnsi="Times New Roman"/>
                <w:sz w:val="24"/>
                <w:szCs w:val="28"/>
              </w:rPr>
              <w:t>видо-временных</w:t>
            </w:r>
            <w:proofErr w:type="spellEnd"/>
            <w:proofErr w:type="gramEnd"/>
            <w:r w:rsidRPr="00B14452">
              <w:rPr>
                <w:rFonts w:ascii="Times New Roman" w:hAnsi="Times New Roman"/>
                <w:sz w:val="24"/>
                <w:szCs w:val="28"/>
              </w:rPr>
              <w:t xml:space="preserve"> форм глагола. Многие учащиеся не справились с заданием раздела «Чтение» в связи с недостаточным словарным запасом</w:t>
            </w:r>
          </w:p>
        </w:tc>
        <w:tc>
          <w:tcPr>
            <w:tcW w:w="4394" w:type="dxa"/>
          </w:tcPr>
          <w:p w:rsidR="00C21D43" w:rsidRPr="00C21D43" w:rsidRDefault="00C21D43" w:rsidP="00C21D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D43">
              <w:rPr>
                <w:rFonts w:ascii="Times New Roman" w:hAnsi="Times New Roman"/>
                <w:sz w:val="24"/>
                <w:szCs w:val="24"/>
              </w:rPr>
              <w:t xml:space="preserve">Выполнение заданий  раздела «лексика и  грамматика», направленных на определение </w:t>
            </w:r>
            <w:proofErr w:type="spellStart"/>
            <w:proofErr w:type="gramStart"/>
            <w:r w:rsidRPr="00C21D43">
              <w:rPr>
                <w:rFonts w:ascii="Times New Roman" w:hAnsi="Times New Roman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C21D43">
              <w:rPr>
                <w:rFonts w:ascii="Times New Roman" w:hAnsi="Times New Roman"/>
                <w:sz w:val="24"/>
                <w:szCs w:val="24"/>
              </w:rPr>
              <w:t xml:space="preserve"> форм глагола в простых  и  сложных  предложениях (условных)</w:t>
            </w:r>
          </w:p>
          <w:p w:rsidR="00B14452" w:rsidRPr="00C21D43" w:rsidRDefault="00B14452" w:rsidP="00C21D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452" w:rsidRPr="00546E84" w:rsidTr="00662B7C">
        <w:tc>
          <w:tcPr>
            <w:tcW w:w="1668" w:type="dxa"/>
          </w:tcPr>
          <w:p w:rsidR="00B14452" w:rsidRPr="00546E84" w:rsidRDefault="00B14452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10 классы</w:t>
            </w:r>
          </w:p>
        </w:tc>
        <w:tc>
          <w:tcPr>
            <w:tcW w:w="4252" w:type="dxa"/>
          </w:tcPr>
          <w:p w:rsidR="00B14452" w:rsidRPr="00B14452" w:rsidRDefault="00B14452" w:rsidP="00B14452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452">
              <w:rPr>
                <w:rFonts w:ascii="Times New Roman" w:hAnsi="Times New Roman"/>
                <w:sz w:val="24"/>
                <w:szCs w:val="28"/>
              </w:rPr>
              <w:t>«Лексика и грамматика»</w:t>
            </w:r>
          </w:p>
        </w:tc>
        <w:tc>
          <w:tcPr>
            <w:tcW w:w="4394" w:type="dxa"/>
          </w:tcPr>
          <w:p w:rsidR="00B14452" w:rsidRPr="00C21D43" w:rsidRDefault="00C21D43" w:rsidP="00C21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31112" w:rsidRPr="00C21D43">
              <w:rPr>
                <w:rFonts w:ascii="Times New Roman" w:hAnsi="Times New Roman"/>
                <w:sz w:val="24"/>
                <w:szCs w:val="24"/>
              </w:rPr>
              <w:t>едостаточный лексический запас, слабо развиты грамматические навыки (придаточные условия, времена)</w:t>
            </w:r>
          </w:p>
        </w:tc>
      </w:tr>
      <w:tr w:rsidR="00B14452" w:rsidRPr="00546E84" w:rsidTr="00662B7C">
        <w:trPr>
          <w:trHeight w:val="168"/>
        </w:trPr>
        <w:tc>
          <w:tcPr>
            <w:tcW w:w="1668" w:type="dxa"/>
          </w:tcPr>
          <w:p w:rsidR="00B14452" w:rsidRPr="00546E84" w:rsidRDefault="00B14452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 классы</w:t>
            </w:r>
          </w:p>
        </w:tc>
        <w:tc>
          <w:tcPr>
            <w:tcW w:w="4252" w:type="dxa"/>
          </w:tcPr>
          <w:p w:rsidR="00B14452" w:rsidRPr="00B14452" w:rsidRDefault="00B14452" w:rsidP="00B14452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452">
              <w:rPr>
                <w:rFonts w:ascii="Times New Roman" w:hAnsi="Times New Roman"/>
                <w:sz w:val="24"/>
                <w:szCs w:val="24"/>
              </w:rPr>
              <w:t>Согласование времен в косвенной речи</w:t>
            </w:r>
          </w:p>
        </w:tc>
        <w:tc>
          <w:tcPr>
            <w:tcW w:w="4394" w:type="dxa"/>
          </w:tcPr>
          <w:p w:rsidR="00C21D43" w:rsidRPr="00C21D43" w:rsidRDefault="00C21D43" w:rsidP="00C21D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1D43">
              <w:rPr>
                <w:rFonts w:ascii="Times New Roman" w:hAnsi="Times New Roman"/>
                <w:sz w:val="24"/>
                <w:szCs w:val="24"/>
              </w:rPr>
              <w:t xml:space="preserve">Выполнение заданий  раздела «лексика и  грамматика», направленных на определение </w:t>
            </w:r>
            <w:proofErr w:type="spellStart"/>
            <w:proofErr w:type="gramStart"/>
            <w:r w:rsidRPr="00C21D43">
              <w:rPr>
                <w:rFonts w:ascii="Times New Roman" w:hAnsi="Times New Roman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C21D43">
              <w:rPr>
                <w:rFonts w:ascii="Times New Roman" w:hAnsi="Times New Roman"/>
                <w:sz w:val="24"/>
                <w:szCs w:val="24"/>
              </w:rPr>
              <w:t xml:space="preserve"> форм </w:t>
            </w:r>
            <w:r w:rsidRPr="00C21D43">
              <w:rPr>
                <w:rFonts w:ascii="Times New Roman" w:hAnsi="Times New Roman"/>
                <w:sz w:val="24"/>
                <w:szCs w:val="24"/>
              </w:rPr>
              <w:lastRenderedPageBreak/>
              <w:t>глагола в простых  и  сложных  предложениях (условных)</w:t>
            </w:r>
          </w:p>
          <w:p w:rsidR="00B14452" w:rsidRPr="00C21D43" w:rsidRDefault="00B14452" w:rsidP="00C21D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AE6" w:rsidRPr="00235B53" w:rsidRDefault="00011AE6" w:rsidP="00853E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53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011AE6" w:rsidRPr="008F4BC1" w:rsidRDefault="00011AE6" w:rsidP="0096784A">
      <w:pPr>
        <w:pStyle w:val="a7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4BC1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8A4C82" w:rsidRPr="008F4BC1" w:rsidRDefault="008A4C82" w:rsidP="0096784A">
      <w:pPr>
        <w:pStyle w:val="a7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4BC1">
        <w:rPr>
          <w:rFonts w:ascii="Times New Roman" w:hAnsi="Times New Roman"/>
          <w:sz w:val="28"/>
          <w:szCs w:val="28"/>
        </w:rPr>
        <w:t xml:space="preserve">Увеличить количество контекстных упражнений, направленных на употребление различных </w:t>
      </w:r>
      <w:proofErr w:type="spellStart"/>
      <w:proofErr w:type="gramStart"/>
      <w:r w:rsidRPr="008F4BC1">
        <w:rPr>
          <w:rFonts w:ascii="Times New Roman" w:hAnsi="Times New Roman"/>
          <w:sz w:val="28"/>
          <w:szCs w:val="28"/>
        </w:rPr>
        <w:t>видо-временных</w:t>
      </w:r>
      <w:proofErr w:type="spellEnd"/>
      <w:proofErr w:type="gramEnd"/>
      <w:r w:rsidRPr="008F4BC1">
        <w:rPr>
          <w:rFonts w:ascii="Times New Roman" w:hAnsi="Times New Roman"/>
          <w:sz w:val="28"/>
          <w:szCs w:val="28"/>
        </w:rPr>
        <w:t xml:space="preserve"> форм глагола</w:t>
      </w:r>
      <w:r w:rsidRPr="008F4BC1">
        <w:rPr>
          <w:rFonts w:ascii="Times New Roman" w:hAnsi="Times New Roman"/>
          <w:i/>
          <w:sz w:val="28"/>
          <w:szCs w:val="28"/>
        </w:rPr>
        <w:t>.</w:t>
      </w:r>
    </w:p>
    <w:p w:rsidR="00C312BA" w:rsidRPr="008F4BC1" w:rsidRDefault="00C312BA" w:rsidP="0096784A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4BC1">
        <w:rPr>
          <w:rFonts w:ascii="Times New Roman" w:hAnsi="Times New Roman"/>
          <w:bCs/>
          <w:sz w:val="28"/>
          <w:szCs w:val="28"/>
        </w:rPr>
        <w:t>Необходимо увеличить лексический запас; повторить случаи употребления настоящих и прошедших времен; употребление конструкций для выражения будущего времени; знание и применение предлогов в предложении; косвенная речь.</w:t>
      </w:r>
    </w:p>
    <w:p w:rsidR="000A5156" w:rsidRPr="008F4BC1" w:rsidRDefault="000A5156" w:rsidP="0096784A">
      <w:pPr>
        <w:pStyle w:val="a7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8F4BC1">
        <w:rPr>
          <w:rFonts w:ascii="Times New Roman" w:hAnsi="Times New Roman" w:cs="Times New Roman"/>
          <w:sz w:val="28"/>
          <w:szCs w:val="28"/>
        </w:rPr>
        <w:t>Обратить внимание на повторение тем:</w:t>
      </w:r>
      <w:r w:rsidR="0096784A" w:rsidRPr="008F4BC1">
        <w:rPr>
          <w:rFonts w:ascii="Times New Roman" w:hAnsi="Times New Roman" w:cs="Times New Roman"/>
          <w:sz w:val="28"/>
          <w:szCs w:val="28"/>
        </w:rPr>
        <w:t xml:space="preserve"> «</w:t>
      </w:r>
      <w:r w:rsidRPr="008F4BC1">
        <w:rPr>
          <w:rFonts w:ascii="Times New Roman" w:hAnsi="Times New Roman" w:cs="Times New Roman"/>
          <w:sz w:val="28"/>
          <w:szCs w:val="28"/>
        </w:rPr>
        <w:t xml:space="preserve">Степени сравнения прилагательных», </w:t>
      </w:r>
      <w:r w:rsidR="0096784A" w:rsidRPr="008F4BC1">
        <w:rPr>
          <w:rFonts w:ascii="Times New Roman" w:hAnsi="Times New Roman" w:cs="Times New Roman"/>
          <w:sz w:val="28"/>
          <w:szCs w:val="28"/>
        </w:rPr>
        <w:t>«Неопределенные местоимения», «</w:t>
      </w:r>
      <w:r w:rsidRPr="008F4BC1">
        <w:rPr>
          <w:rFonts w:ascii="Times New Roman" w:hAnsi="Times New Roman" w:cs="Times New Roman"/>
          <w:sz w:val="28"/>
          <w:szCs w:val="28"/>
        </w:rPr>
        <w:t>Модальные глаголы»</w:t>
      </w:r>
    </w:p>
    <w:p w:rsidR="00C31112" w:rsidRPr="008F4BC1" w:rsidRDefault="000A5156" w:rsidP="00C31112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BC1">
        <w:rPr>
          <w:rFonts w:ascii="Times New Roman" w:hAnsi="Times New Roman" w:cs="Times New Roman"/>
          <w:sz w:val="28"/>
          <w:szCs w:val="28"/>
        </w:rPr>
        <w:t xml:space="preserve"> Включить упражнения на развитие навыков  чтения и аудирования.</w:t>
      </w:r>
    </w:p>
    <w:p w:rsidR="00C31112" w:rsidRPr="008F4BC1" w:rsidRDefault="00C31112" w:rsidP="00C31112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4BC1">
        <w:rPr>
          <w:rFonts w:ascii="Times New Roman" w:hAnsi="Times New Roman"/>
          <w:sz w:val="28"/>
          <w:szCs w:val="28"/>
        </w:rPr>
        <w:t xml:space="preserve">Организовать работу по ликвидации пробелов в знаниях путём применения методов активизации употребления лексического и грамматического материала в речи учащихся. </w:t>
      </w:r>
    </w:p>
    <w:p w:rsidR="00C31112" w:rsidRPr="008F4BC1" w:rsidRDefault="00C31112" w:rsidP="00C31112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4BC1">
        <w:rPr>
          <w:rFonts w:ascii="Times New Roman" w:hAnsi="Times New Roman"/>
          <w:sz w:val="28"/>
          <w:szCs w:val="28"/>
        </w:rPr>
        <w:t xml:space="preserve">Увеличить количество контекстных упражнений, направленных на употребление различных </w:t>
      </w:r>
      <w:proofErr w:type="spellStart"/>
      <w:proofErr w:type="gramStart"/>
      <w:r w:rsidRPr="008F4BC1">
        <w:rPr>
          <w:rFonts w:ascii="Times New Roman" w:hAnsi="Times New Roman"/>
          <w:sz w:val="28"/>
          <w:szCs w:val="28"/>
        </w:rPr>
        <w:t>видо-временных</w:t>
      </w:r>
      <w:proofErr w:type="spellEnd"/>
      <w:proofErr w:type="gramEnd"/>
      <w:r w:rsidRPr="008F4BC1">
        <w:rPr>
          <w:rFonts w:ascii="Times New Roman" w:hAnsi="Times New Roman"/>
          <w:sz w:val="28"/>
          <w:szCs w:val="28"/>
        </w:rPr>
        <w:t xml:space="preserve"> форм глагола в  различных  типах  предложений</w:t>
      </w:r>
    </w:p>
    <w:p w:rsidR="00C31112" w:rsidRPr="008F4BC1" w:rsidRDefault="00C31112" w:rsidP="00C31112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4BC1">
        <w:rPr>
          <w:rFonts w:ascii="Times New Roman" w:hAnsi="Times New Roman"/>
          <w:sz w:val="28"/>
          <w:szCs w:val="28"/>
        </w:rPr>
        <w:t>Пересмотреть систему оценивания на уроках.</w:t>
      </w:r>
    </w:p>
    <w:p w:rsidR="000A5156" w:rsidRPr="00392351" w:rsidRDefault="000A5156" w:rsidP="000A5156">
      <w:pPr>
        <w:pStyle w:val="a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3798" w:rsidRPr="00235B53" w:rsidRDefault="00FC3798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53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2A0C0D" w:rsidRPr="006E0C32" w:rsidRDefault="002A0C0D" w:rsidP="002A0C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32">
        <w:rPr>
          <w:rFonts w:ascii="Times New Roman" w:hAnsi="Times New Roman" w:cs="Times New Roman"/>
          <w:sz w:val="28"/>
          <w:szCs w:val="28"/>
        </w:rPr>
        <w:t xml:space="preserve">По предмету «Немецкий язык» промежуточная аттестация проходила в форме  тестов. Средний балл по предмету по школе равен </w:t>
      </w:r>
      <w:r w:rsidRPr="006E0C32">
        <w:rPr>
          <w:rFonts w:ascii="Times New Roman" w:hAnsi="Times New Roman" w:cs="Times New Roman"/>
          <w:b/>
          <w:sz w:val="28"/>
          <w:szCs w:val="28"/>
        </w:rPr>
        <w:t>3,</w:t>
      </w:r>
      <w:r w:rsidR="006E0C32" w:rsidRPr="006E0C32">
        <w:rPr>
          <w:rFonts w:ascii="Times New Roman" w:hAnsi="Times New Roman" w:cs="Times New Roman"/>
          <w:b/>
          <w:sz w:val="28"/>
          <w:szCs w:val="28"/>
        </w:rPr>
        <w:t>1</w:t>
      </w:r>
      <w:r w:rsidRPr="006E0C32">
        <w:rPr>
          <w:rFonts w:ascii="Times New Roman" w:hAnsi="Times New Roman" w:cs="Times New Roman"/>
          <w:sz w:val="28"/>
          <w:szCs w:val="28"/>
        </w:rPr>
        <w:t xml:space="preserve">, качество знаний </w:t>
      </w:r>
      <w:r w:rsidR="006E0C32" w:rsidRPr="006E0C32">
        <w:rPr>
          <w:rFonts w:ascii="Times New Roman" w:hAnsi="Times New Roman" w:cs="Times New Roman"/>
          <w:b/>
          <w:sz w:val="28"/>
          <w:szCs w:val="28"/>
        </w:rPr>
        <w:t>12</w:t>
      </w:r>
      <w:r w:rsidRPr="006E0C32">
        <w:rPr>
          <w:rFonts w:ascii="Times New Roman" w:hAnsi="Times New Roman" w:cs="Times New Roman"/>
          <w:b/>
          <w:sz w:val="28"/>
          <w:szCs w:val="28"/>
        </w:rPr>
        <w:t>%</w:t>
      </w:r>
      <w:r w:rsidRPr="006E0C32">
        <w:rPr>
          <w:rFonts w:ascii="Times New Roman" w:hAnsi="Times New Roman" w:cs="Times New Roman"/>
          <w:sz w:val="28"/>
          <w:szCs w:val="28"/>
        </w:rPr>
        <w:t>. Распределение средних баллов и % качества знаний представлены на диаграммах:</w:t>
      </w:r>
    </w:p>
    <w:p w:rsidR="00FC3798" w:rsidRPr="00392351" w:rsidRDefault="002A0C0D" w:rsidP="009274BA">
      <w:pPr>
        <w:jc w:val="both"/>
        <w:rPr>
          <w:noProof/>
          <w:color w:val="FF0000"/>
          <w:lang w:eastAsia="ru-RU"/>
        </w:rPr>
      </w:pPr>
      <w:r w:rsidRPr="00392351">
        <w:rPr>
          <w:noProof/>
          <w:color w:val="FF0000"/>
          <w:lang w:eastAsia="ru-RU"/>
        </w:rPr>
        <w:t xml:space="preserve"> </w:t>
      </w:r>
      <w:r w:rsidR="006E0C32" w:rsidRPr="006E0C32">
        <w:rPr>
          <w:noProof/>
          <w:color w:val="FF0000"/>
          <w:lang w:eastAsia="ru-RU"/>
        </w:rPr>
        <w:drawing>
          <wp:inline distT="0" distB="0" distL="0" distR="0">
            <wp:extent cx="3009900" cy="2257425"/>
            <wp:effectExtent l="19050" t="0" r="19050" b="0"/>
            <wp:docPr id="113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  <w:r w:rsidR="006E0C32" w:rsidRPr="006E0C32">
        <w:rPr>
          <w:noProof/>
          <w:color w:val="FF0000"/>
          <w:lang w:eastAsia="ru-RU"/>
        </w:rPr>
        <w:drawing>
          <wp:inline distT="0" distB="0" distL="0" distR="0">
            <wp:extent cx="3009900" cy="2333625"/>
            <wp:effectExtent l="19050" t="0" r="19050" b="0"/>
            <wp:docPr id="114" name="Диаграм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2A0C0D" w:rsidRPr="006E0C32" w:rsidRDefault="002A0C0D" w:rsidP="009274BA">
      <w:pPr>
        <w:jc w:val="both"/>
        <w:rPr>
          <w:rFonts w:ascii="Times New Roman" w:hAnsi="Times New Roman" w:cs="Times New Roman"/>
          <w:sz w:val="28"/>
          <w:szCs w:val="28"/>
        </w:rPr>
      </w:pPr>
      <w:r w:rsidRPr="006E0C32">
        <w:rPr>
          <w:rFonts w:ascii="Times New Roman" w:hAnsi="Times New Roman" w:cs="Times New Roman"/>
          <w:sz w:val="28"/>
          <w:szCs w:val="28"/>
        </w:rPr>
        <w:t>Сравнив итоговые отметки с результатами по промежуточной аттестации, можно увидеть следующие данные:</w:t>
      </w:r>
    </w:p>
    <w:p w:rsidR="002A0C0D" w:rsidRPr="00392351" w:rsidRDefault="002A0C0D" w:rsidP="009274B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351">
        <w:rPr>
          <w:noProof/>
          <w:color w:val="FF0000"/>
          <w:lang w:eastAsia="ru-RU"/>
        </w:rPr>
        <w:lastRenderedPageBreak/>
        <w:t xml:space="preserve"> </w:t>
      </w:r>
      <w:r w:rsidR="006E0C32" w:rsidRPr="006E0C32">
        <w:rPr>
          <w:noProof/>
          <w:color w:val="FF0000"/>
          <w:lang w:eastAsia="ru-RU"/>
        </w:rPr>
        <w:drawing>
          <wp:inline distT="0" distB="0" distL="0" distR="0">
            <wp:extent cx="2667000" cy="2743200"/>
            <wp:effectExtent l="19050" t="0" r="19050" b="0"/>
            <wp:docPr id="115" name="Диаграмма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  <w:r w:rsidR="006E0C32" w:rsidRPr="006E0C32">
        <w:rPr>
          <w:noProof/>
          <w:color w:val="FF0000"/>
          <w:lang w:eastAsia="ru-RU"/>
        </w:rPr>
        <w:drawing>
          <wp:inline distT="0" distB="0" distL="0" distR="0">
            <wp:extent cx="3495675" cy="2790825"/>
            <wp:effectExtent l="19050" t="0" r="9525" b="0"/>
            <wp:docPr id="116" name="Диаграмма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2A0C0D" w:rsidRPr="00C21D43" w:rsidRDefault="00011AE6" w:rsidP="00927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D43">
        <w:rPr>
          <w:rFonts w:ascii="Times New Roman" w:hAnsi="Times New Roman" w:cs="Times New Roman"/>
          <w:sz w:val="28"/>
          <w:szCs w:val="28"/>
        </w:rPr>
        <w:t xml:space="preserve">Анализируя данные диаграмм, можно увидеть, что </w:t>
      </w:r>
      <w:r w:rsidR="00C21D43" w:rsidRPr="00C21D43">
        <w:rPr>
          <w:rFonts w:ascii="Times New Roman" w:hAnsi="Times New Roman" w:cs="Times New Roman"/>
          <w:sz w:val="28"/>
          <w:szCs w:val="28"/>
        </w:rPr>
        <w:t>большая часть (</w:t>
      </w:r>
      <w:r w:rsidRPr="00C21D43">
        <w:rPr>
          <w:rFonts w:ascii="Times New Roman" w:hAnsi="Times New Roman" w:cs="Times New Roman"/>
          <w:sz w:val="28"/>
          <w:szCs w:val="28"/>
        </w:rPr>
        <w:t>8</w:t>
      </w:r>
      <w:r w:rsidR="00C21D43" w:rsidRPr="00C21D43">
        <w:rPr>
          <w:rFonts w:ascii="Times New Roman" w:hAnsi="Times New Roman" w:cs="Times New Roman"/>
          <w:sz w:val="28"/>
          <w:szCs w:val="28"/>
        </w:rPr>
        <w:t>1</w:t>
      </w:r>
      <w:r w:rsidRPr="00C21D43">
        <w:rPr>
          <w:rFonts w:ascii="Times New Roman" w:hAnsi="Times New Roman" w:cs="Times New Roman"/>
          <w:sz w:val="28"/>
          <w:szCs w:val="28"/>
        </w:rPr>
        <w:t>%</w:t>
      </w:r>
      <w:r w:rsidR="00C21D43" w:rsidRPr="00C21D43">
        <w:rPr>
          <w:rFonts w:ascii="Times New Roman" w:hAnsi="Times New Roman" w:cs="Times New Roman"/>
          <w:sz w:val="28"/>
          <w:szCs w:val="28"/>
        </w:rPr>
        <w:t>)</w:t>
      </w:r>
      <w:r w:rsidRPr="00C21D43">
        <w:rPr>
          <w:rFonts w:ascii="Times New Roman" w:hAnsi="Times New Roman" w:cs="Times New Roman"/>
          <w:sz w:val="28"/>
          <w:szCs w:val="28"/>
        </w:rPr>
        <w:t xml:space="preserve"> обучающихся подтвердили свои годовые отметки. </w:t>
      </w:r>
      <w:r w:rsidR="00C21D43" w:rsidRPr="00C21D43">
        <w:rPr>
          <w:rFonts w:ascii="Times New Roman" w:hAnsi="Times New Roman" w:cs="Times New Roman"/>
          <w:sz w:val="28"/>
          <w:szCs w:val="28"/>
        </w:rPr>
        <w:t>В 11–</w:t>
      </w:r>
      <w:proofErr w:type="spellStart"/>
      <w:r w:rsidR="00C21D43" w:rsidRPr="00C21D4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21D43" w:rsidRPr="00C21D43">
        <w:rPr>
          <w:rFonts w:ascii="Times New Roman" w:hAnsi="Times New Roman" w:cs="Times New Roman"/>
          <w:sz w:val="28"/>
          <w:szCs w:val="28"/>
        </w:rPr>
        <w:t xml:space="preserve"> классе % процент качества равен 0%, что объясняется тем, что занимался всего 1 обучающийся.</w:t>
      </w:r>
    </w:p>
    <w:p w:rsidR="00B14452" w:rsidRPr="00B14452" w:rsidRDefault="00B14452" w:rsidP="00B14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452">
        <w:rPr>
          <w:rFonts w:ascii="Times New Roman" w:hAnsi="Times New Roman" w:cs="Times New Roman"/>
          <w:sz w:val="28"/>
          <w:szCs w:val="28"/>
        </w:rPr>
        <w:t xml:space="preserve">Сравнив % качества знаний за два года, видно, что качество знаний по предмету снизилось, что можно объяснить дистанционным обучением в </w:t>
      </w:r>
      <w:r w:rsidRPr="00B144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14452">
        <w:rPr>
          <w:rFonts w:ascii="Times New Roman" w:hAnsi="Times New Roman" w:cs="Times New Roman"/>
          <w:sz w:val="28"/>
          <w:szCs w:val="28"/>
        </w:rPr>
        <w:t xml:space="preserve"> четверти 2019/2020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выполнением промежуточной аттестации дома.</w:t>
      </w:r>
      <w:r w:rsidRPr="00B1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DA6" w:rsidRDefault="00C21D43" w:rsidP="00632DA6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21D43">
        <w:rPr>
          <w:rFonts w:ascii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4548716" cy="2743200"/>
            <wp:effectExtent l="19050" t="0" r="23284" b="0"/>
            <wp:docPr id="117" name="Диаграмма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632DA6" w:rsidRPr="00334F3A" w:rsidRDefault="00632DA6" w:rsidP="00632D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F3A">
        <w:rPr>
          <w:rFonts w:ascii="Times New Roman" w:hAnsi="Times New Roman" w:cs="Times New Roman"/>
          <w:sz w:val="28"/>
          <w:szCs w:val="28"/>
          <w:u w:val="single"/>
        </w:rPr>
        <w:t xml:space="preserve">Анализ ошибок за 2 года: </w:t>
      </w:r>
    </w:p>
    <w:tbl>
      <w:tblPr>
        <w:tblStyle w:val="a5"/>
        <w:tblW w:w="10314" w:type="dxa"/>
        <w:tblLook w:val="04A0"/>
      </w:tblPr>
      <w:tblGrid>
        <w:gridCol w:w="1668"/>
        <w:gridCol w:w="4252"/>
        <w:gridCol w:w="4394"/>
      </w:tblGrid>
      <w:tr w:rsidR="00632DA6" w:rsidTr="00662B7C">
        <w:tc>
          <w:tcPr>
            <w:tcW w:w="1668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Параллель</w:t>
            </w:r>
          </w:p>
        </w:tc>
        <w:tc>
          <w:tcPr>
            <w:tcW w:w="4252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2019-2020 учебный год</w:t>
            </w:r>
          </w:p>
        </w:tc>
        <w:tc>
          <w:tcPr>
            <w:tcW w:w="4394" w:type="dxa"/>
          </w:tcPr>
          <w:p w:rsidR="00632DA6" w:rsidRDefault="00632DA6" w:rsidP="00662B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2020-2021 учебный год</w:t>
            </w:r>
          </w:p>
        </w:tc>
      </w:tr>
      <w:tr w:rsidR="00D26017" w:rsidRPr="00546E84" w:rsidTr="00662B7C">
        <w:tc>
          <w:tcPr>
            <w:tcW w:w="1668" w:type="dxa"/>
          </w:tcPr>
          <w:p w:rsidR="00D26017" w:rsidRPr="00546E84" w:rsidRDefault="00D26017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8 классы</w:t>
            </w:r>
          </w:p>
        </w:tc>
        <w:tc>
          <w:tcPr>
            <w:tcW w:w="4252" w:type="dxa"/>
          </w:tcPr>
          <w:p w:rsidR="00D26017" w:rsidRPr="00B14452" w:rsidRDefault="00D26017" w:rsidP="0066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452">
              <w:rPr>
                <w:rFonts w:ascii="Times New Roman" w:hAnsi="Times New Roman"/>
                <w:sz w:val="24"/>
                <w:szCs w:val="28"/>
              </w:rPr>
              <w:t>Недостаточно  усвоены грамматические темы: Временные формы предложений (</w:t>
            </w:r>
            <w:proofErr w:type="spellStart"/>
            <w:r w:rsidRPr="00B14452">
              <w:rPr>
                <w:rFonts w:ascii="Times New Roman" w:hAnsi="Times New Roman"/>
                <w:sz w:val="24"/>
                <w:szCs w:val="28"/>
              </w:rPr>
              <w:t>Präteritum</w:t>
            </w:r>
            <w:proofErr w:type="spellEnd"/>
            <w:r w:rsidRPr="00B14452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B14452">
              <w:rPr>
                <w:rFonts w:ascii="Times New Roman" w:hAnsi="Times New Roman"/>
                <w:sz w:val="24"/>
                <w:szCs w:val="28"/>
              </w:rPr>
              <w:t>Perfek</w:t>
            </w:r>
            <w:proofErr w:type="spellEnd"/>
            <w:r w:rsidRPr="00B14452">
              <w:rPr>
                <w:rFonts w:ascii="Times New Roman" w:hAnsi="Times New Roman"/>
                <w:sz w:val="24"/>
                <w:szCs w:val="28"/>
              </w:rPr>
              <w:t>), образование основных временных форм глаголов, определительные придаточные предложения</w:t>
            </w:r>
          </w:p>
        </w:tc>
        <w:tc>
          <w:tcPr>
            <w:tcW w:w="4394" w:type="dxa"/>
          </w:tcPr>
          <w:p w:rsidR="00D26017" w:rsidRPr="00546E84" w:rsidRDefault="00D26017" w:rsidP="00E616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6E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 не изучался</w:t>
            </w:r>
          </w:p>
        </w:tc>
      </w:tr>
      <w:tr w:rsidR="00D26017" w:rsidRPr="00546E84" w:rsidTr="00662B7C">
        <w:tc>
          <w:tcPr>
            <w:tcW w:w="1668" w:type="dxa"/>
          </w:tcPr>
          <w:p w:rsidR="00D26017" w:rsidRPr="00546E84" w:rsidRDefault="00D26017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9 классы</w:t>
            </w:r>
          </w:p>
        </w:tc>
        <w:tc>
          <w:tcPr>
            <w:tcW w:w="4252" w:type="dxa"/>
          </w:tcPr>
          <w:p w:rsidR="00D26017" w:rsidRPr="00546E84" w:rsidRDefault="00D26017" w:rsidP="00E616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6E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 не изучался</w:t>
            </w:r>
          </w:p>
        </w:tc>
        <w:tc>
          <w:tcPr>
            <w:tcW w:w="4394" w:type="dxa"/>
          </w:tcPr>
          <w:p w:rsidR="00D26017" w:rsidRPr="00D26017" w:rsidRDefault="00D26017" w:rsidP="00D2601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017">
              <w:rPr>
                <w:rFonts w:ascii="Times New Roman" w:hAnsi="Times New Roman"/>
                <w:sz w:val="24"/>
                <w:szCs w:val="24"/>
              </w:rPr>
              <w:t xml:space="preserve">Ошибки в поиске и нахождении необходимой информации в тексте, употреблении инфинитивных оборотов </w:t>
            </w:r>
            <w:r w:rsidRPr="00D26017">
              <w:rPr>
                <w:rFonts w:ascii="Times New Roman" w:hAnsi="Times New Roman"/>
                <w:sz w:val="24"/>
                <w:szCs w:val="24"/>
              </w:rPr>
              <w:lastRenderedPageBreak/>
              <w:t>в немецком языке, применение предложного управления глаголами.</w:t>
            </w:r>
          </w:p>
        </w:tc>
      </w:tr>
      <w:tr w:rsidR="00D26017" w:rsidRPr="00546E84" w:rsidTr="00662B7C">
        <w:tc>
          <w:tcPr>
            <w:tcW w:w="1668" w:type="dxa"/>
          </w:tcPr>
          <w:p w:rsidR="00D26017" w:rsidRPr="00546E84" w:rsidRDefault="00D26017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10 классы</w:t>
            </w:r>
          </w:p>
        </w:tc>
        <w:tc>
          <w:tcPr>
            <w:tcW w:w="4252" w:type="dxa"/>
          </w:tcPr>
          <w:p w:rsidR="00D26017" w:rsidRPr="00B14452" w:rsidRDefault="00D26017" w:rsidP="00B14452">
            <w:pPr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14452">
              <w:rPr>
                <w:rFonts w:ascii="Times New Roman" w:hAnsi="Times New Roman" w:cs="Times New Roman"/>
                <w:sz w:val="24"/>
                <w:szCs w:val="28"/>
              </w:rPr>
              <w:t xml:space="preserve">Недостаточно  усвоены грамматические темы: Страдательный залог, образование Причастия </w:t>
            </w:r>
            <w:r w:rsidRPr="00B1445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B14452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B1445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B14452">
              <w:rPr>
                <w:rFonts w:ascii="Times New Roman" w:hAnsi="Times New Roman" w:cs="Times New Roman"/>
                <w:sz w:val="24"/>
                <w:szCs w:val="28"/>
              </w:rPr>
              <w:t>, виды и употребление придаточных предложений;</w:t>
            </w:r>
            <w:r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н</w:t>
            </w:r>
            <w:r w:rsidRPr="00B14452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едостаточное знание лексического материала; недостаточное овладение </w:t>
            </w:r>
            <w:r w:rsidRPr="00B14452">
              <w:rPr>
                <w:rFonts w:ascii="Times New Roman" w:hAnsi="Times New Roman"/>
                <w:sz w:val="24"/>
                <w:szCs w:val="28"/>
              </w:rPr>
              <w:t>социокультурной информацией</w:t>
            </w:r>
          </w:p>
        </w:tc>
        <w:tc>
          <w:tcPr>
            <w:tcW w:w="4394" w:type="dxa"/>
          </w:tcPr>
          <w:p w:rsidR="00D26017" w:rsidRPr="00546E84" w:rsidRDefault="00D26017" w:rsidP="00E6163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6E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 не изучался</w:t>
            </w:r>
          </w:p>
        </w:tc>
      </w:tr>
      <w:tr w:rsidR="00D26017" w:rsidRPr="00D26017" w:rsidTr="00662B7C">
        <w:trPr>
          <w:trHeight w:val="168"/>
        </w:trPr>
        <w:tc>
          <w:tcPr>
            <w:tcW w:w="1668" w:type="dxa"/>
          </w:tcPr>
          <w:p w:rsidR="00D26017" w:rsidRPr="00546E84" w:rsidRDefault="00D26017" w:rsidP="00662B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46E8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11 классы</w:t>
            </w:r>
          </w:p>
        </w:tc>
        <w:tc>
          <w:tcPr>
            <w:tcW w:w="4252" w:type="dxa"/>
          </w:tcPr>
          <w:p w:rsidR="00D26017" w:rsidRPr="00B14452" w:rsidRDefault="00D26017" w:rsidP="00662B7C">
            <w:pPr>
              <w:tabs>
                <w:tab w:val="left" w:pos="386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4452">
              <w:rPr>
                <w:rFonts w:ascii="Times New Roman" w:hAnsi="Times New Roman"/>
                <w:sz w:val="24"/>
                <w:szCs w:val="28"/>
              </w:rPr>
              <w:t>Недостаточно  усвоены грамматические темы: Сослагательное наклонение. Виды и употребление союзов в сложноподчинённых, сложносочинённых предложениях</w:t>
            </w:r>
          </w:p>
        </w:tc>
        <w:tc>
          <w:tcPr>
            <w:tcW w:w="4394" w:type="dxa"/>
          </w:tcPr>
          <w:p w:rsidR="00D26017" w:rsidRPr="00D26017" w:rsidRDefault="00D26017" w:rsidP="00662B7C">
            <w:pPr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26017">
              <w:rPr>
                <w:rFonts w:ascii="Times New Roman" w:hAnsi="Times New Roman"/>
                <w:sz w:val="24"/>
                <w:szCs w:val="28"/>
              </w:rPr>
              <w:t>Ошибки в поиске и нахождении необходимой информации в тексте. Употребление временных форм предложение, распознавание в тексте, не достаточное владение лексикой.</w:t>
            </w:r>
          </w:p>
        </w:tc>
      </w:tr>
    </w:tbl>
    <w:p w:rsidR="009B1AB9" w:rsidRPr="00392351" w:rsidRDefault="009B1AB9" w:rsidP="009B1AB9">
      <w:pPr>
        <w:pStyle w:val="ab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</w:p>
    <w:p w:rsidR="00011AE6" w:rsidRPr="00B14452" w:rsidRDefault="00011AE6" w:rsidP="00011A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45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277E0" w:rsidRDefault="00011AE6" w:rsidP="009277E0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7E0">
        <w:rPr>
          <w:rFonts w:ascii="Times New Roman" w:hAnsi="Times New Roman" w:cs="Times New Roman"/>
          <w:sz w:val="28"/>
          <w:szCs w:val="28"/>
        </w:rPr>
        <w:t>Пересмотреть рабочие программы на будущий год с учетом анализа ошибок.</w:t>
      </w:r>
    </w:p>
    <w:p w:rsidR="00D26017" w:rsidRPr="009277E0" w:rsidRDefault="00D26017" w:rsidP="009277E0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77E0">
        <w:rPr>
          <w:rFonts w:ascii="Times New Roman" w:hAnsi="Times New Roman"/>
          <w:sz w:val="28"/>
          <w:szCs w:val="28"/>
        </w:rPr>
        <w:t>Для ознакомления и тренировки в употреблении форм глагола использовать связные тексты, которые помогают понять характер обозначенных в нем действий и время, к которому эти действия относятся; Формирования навыка употребления форм глагола, добиваться от учащихся понимания того, для чего употребляется то или иное время глагола и какие действия оно обозначает. Для этого в работе над ошибками делать ссылки на правила. Применения методов активизации употребления лексического и грамматического материала.</w:t>
      </w:r>
    </w:p>
    <w:p w:rsidR="009B1AB9" w:rsidRPr="009277E0" w:rsidRDefault="009B1AB9" w:rsidP="0096784A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9277E0">
        <w:rPr>
          <w:rFonts w:ascii="Times New Roman" w:hAnsi="Times New Roman"/>
          <w:sz w:val="28"/>
          <w:szCs w:val="28"/>
        </w:rPr>
        <w:t xml:space="preserve">Повторение  и </w:t>
      </w:r>
      <w:r w:rsidRPr="009277E0">
        <w:rPr>
          <w:rFonts w:ascii="Times New Roman" w:hAnsi="Times New Roman"/>
          <w:b/>
          <w:sz w:val="28"/>
          <w:szCs w:val="28"/>
        </w:rPr>
        <w:t xml:space="preserve"> </w:t>
      </w:r>
      <w:r w:rsidRPr="009277E0">
        <w:rPr>
          <w:rFonts w:ascii="Times New Roman" w:hAnsi="Times New Roman"/>
          <w:bCs/>
          <w:iCs/>
          <w:sz w:val="28"/>
          <w:szCs w:val="28"/>
        </w:rPr>
        <w:t>выполнение тренировочных упражнений по  недостаточно усвоенным темам, повторить активный  залог, с целью сопоставления с образованием страдательного залога  в немецком языке. Повторить построение предложений во всех временных формах.</w:t>
      </w:r>
    </w:p>
    <w:p w:rsidR="009277E0" w:rsidRPr="009277E0" w:rsidRDefault="009B1AB9" w:rsidP="009277E0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9277E0">
        <w:rPr>
          <w:rFonts w:ascii="Times New Roman" w:hAnsi="Times New Roman"/>
          <w:sz w:val="28"/>
          <w:szCs w:val="28"/>
        </w:rPr>
        <w:t xml:space="preserve">Продолжить работу по развитию навыков чтение с основным содержанием текста, учить отделять главное </w:t>
      </w:r>
      <w:proofErr w:type="gramStart"/>
      <w:r w:rsidRPr="009277E0">
        <w:rPr>
          <w:rFonts w:ascii="Times New Roman" w:hAnsi="Times New Roman"/>
          <w:sz w:val="28"/>
          <w:szCs w:val="28"/>
        </w:rPr>
        <w:t>от</w:t>
      </w:r>
      <w:proofErr w:type="gramEnd"/>
      <w:r w:rsidRPr="009277E0">
        <w:rPr>
          <w:rFonts w:ascii="Times New Roman" w:hAnsi="Times New Roman"/>
          <w:sz w:val="28"/>
          <w:szCs w:val="28"/>
        </w:rPr>
        <w:t xml:space="preserve"> второстепенного и игнорировать избыточную информацию.</w:t>
      </w:r>
    </w:p>
    <w:p w:rsidR="009277E0" w:rsidRPr="009277E0" w:rsidRDefault="009277E0" w:rsidP="009277E0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9277E0">
        <w:rPr>
          <w:rFonts w:ascii="Times New Roman" w:hAnsi="Times New Roman"/>
          <w:sz w:val="28"/>
          <w:szCs w:val="28"/>
        </w:rPr>
        <w:t xml:space="preserve">Учесть характер допущенных ошибок, организовать работу по ликвидации пробелов в знаниях путём применения методов активизации употребления лексического и грамматического материала в речи учащихся. Использование различных методов обучения с целью повышения  учебной мотивации учащихся. </w:t>
      </w:r>
    </w:p>
    <w:p w:rsidR="009B1AB9" w:rsidRPr="009277E0" w:rsidRDefault="009B1AB9" w:rsidP="009277E0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798" w:rsidRPr="009277E0" w:rsidRDefault="009F4B7B" w:rsidP="00AF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E0">
        <w:rPr>
          <w:rFonts w:ascii="Times New Roman" w:hAnsi="Times New Roman" w:cs="Times New Roman"/>
          <w:b/>
          <w:sz w:val="28"/>
          <w:szCs w:val="28"/>
        </w:rPr>
        <w:t>Предметы МК Ф</w:t>
      </w:r>
      <w:r w:rsidR="00AF0A36" w:rsidRPr="009277E0">
        <w:rPr>
          <w:rFonts w:ascii="Times New Roman" w:hAnsi="Times New Roman" w:cs="Times New Roman"/>
          <w:b/>
          <w:sz w:val="28"/>
          <w:szCs w:val="28"/>
        </w:rPr>
        <w:t>ОМИТ</w:t>
      </w:r>
    </w:p>
    <w:tbl>
      <w:tblPr>
        <w:tblStyle w:val="a5"/>
        <w:tblW w:w="9345" w:type="dxa"/>
        <w:tblLook w:val="04A0"/>
      </w:tblPr>
      <w:tblGrid>
        <w:gridCol w:w="1696"/>
        <w:gridCol w:w="1418"/>
        <w:gridCol w:w="1569"/>
        <w:gridCol w:w="1558"/>
        <w:gridCol w:w="1554"/>
        <w:gridCol w:w="1550"/>
      </w:tblGrid>
      <w:tr w:rsidR="00105C73" w:rsidRPr="00392351" w:rsidTr="00B50FA1">
        <w:tc>
          <w:tcPr>
            <w:tcW w:w="1696" w:type="dxa"/>
            <w:vMerge w:val="restart"/>
            <w:shd w:val="clear" w:color="auto" w:fill="FFFF99"/>
          </w:tcPr>
          <w:p w:rsidR="00105C73" w:rsidRPr="009277E0" w:rsidRDefault="00105C73" w:rsidP="00105C73">
            <w:pPr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  <w:vMerge w:val="restart"/>
          </w:tcPr>
          <w:p w:rsidR="00105C73" w:rsidRPr="009277E0" w:rsidRDefault="00105C73" w:rsidP="00105C73">
            <w:pPr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277E0">
              <w:rPr>
                <w:rFonts w:asciiTheme="majorHAnsi" w:hAnsiTheme="majorHAnsi" w:cs="Times New Roman"/>
                <w:b/>
                <w:sz w:val="28"/>
                <w:szCs w:val="28"/>
              </w:rPr>
              <w:t>Парал-лель</w:t>
            </w:r>
            <w:proofErr w:type="spellEnd"/>
            <w:proofErr w:type="gramEnd"/>
          </w:p>
        </w:tc>
        <w:tc>
          <w:tcPr>
            <w:tcW w:w="3127" w:type="dxa"/>
            <w:gridSpan w:val="2"/>
            <w:vAlign w:val="bottom"/>
          </w:tcPr>
          <w:p w:rsidR="00105C73" w:rsidRPr="009277E0" w:rsidRDefault="00105C73" w:rsidP="00105C7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</w:pPr>
            <w:r w:rsidRPr="009277E0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>Промежуточная аттестация</w:t>
            </w:r>
          </w:p>
          <w:p w:rsidR="00105C73" w:rsidRPr="009277E0" w:rsidRDefault="00105C73" w:rsidP="00105C7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</w:pPr>
            <w:r w:rsidRPr="009277E0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>2020 год.</w:t>
            </w:r>
          </w:p>
        </w:tc>
        <w:tc>
          <w:tcPr>
            <w:tcW w:w="3104" w:type="dxa"/>
            <w:gridSpan w:val="2"/>
            <w:vAlign w:val="bottom"/>
          </w:tcPr>
          <w:p w:rsidR="00105C73" w:rsidRPr="009277E0" w:rsidRDefault="00105C73" w:rsidP="00105C7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</w:pPr>
            <w:r w:rsidRPr="009277E0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 xml:space="preserve">Итоговая отметка </w:t>
            </w:r>
            <w:proofErr w:type="gramStart"/>
            <w:r w:rsidRPr="009277E0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>за</w:t>
            </w:r>
            <w:proofErr w:type="gramEnd"/>
          </w:p>
          <w:p w:rsidR="00105C73" w:rsidRPr="009277E0" w:rsidRDefault="00105C73" w:rsidP="00105C7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</w:pPr>
            <w:r w:rsidRPr="009277E0">
              <w:rPr>
                <w:rFonts w:asciiTheme="majorHAnsi" w:eastAsia="Times New Roman" w:hAnsiTheme="majorHAnsi" w:cs="Times New Roman"/>
                <w:b/>
                <w:sz w:val="24"/>
                <w:szCs w:val="18"/>
                <w:lang w:eastAsia="ru-RU"/>
              </w:rPr>
              <w:t>2019-2020 года</w:t>
            </w:r>
          </w:p>
        </w:tc>
      </w:tr>
      <w:tr w:rsidR="00105C73" w:rsidRPr="00392351" w:rsidTr="00B50FA1">
        <w:tc>
          <w:tcPr>
            <w:tcW w:w="1696" w:type="dxa"/>
            <w:vMerge/>
            <w:shd w:val="clear" w:color="auto" w:fill="FFFF99"/>
          </w:tcPr>
          <w:p w:rsidR="00105C73" w:rsidRPr="00392351" w:rsidRDefault="00105C73" w:rsidP="00105C73">
            <w:pPr>
              <w:jc w:val="both"/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05C73" w:rsidRPr="00392351" w:rsidRDefault="00105C73" w:rsidP="00105C73">
            <w:pPr>
              <w:jc w:val="both"/>
              <w:rPr>
                <w:rFonts w:asciiTheme="majorHAnsi" w:hAnsiTheme="majorHAnsi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69" w:type="dxa"/>
            <w:vAlign w:val="bottom"/>
          </w:tcPr>
          <w:p w:rsidR="00105C73" w:rsidRPr="009277E0" w:rsidRDefault="00105C73" w:rsidP="00105C73">
            <w:pPr>
              <w:jc w:val="center"/>
              <w:rPr>
                <w:rFonts w:asciiTheme="majorHAnsi" w:eastAsia="Times New Roman" w:hAnsiTheme="majorHAnsi" w:cs="Times New Roman"/>
                <w:szCs w:val="18"/>
                <w:lang w:eastAsia="ru-RU"/>
              </w:rPr>
            </w:pPr>
            <w:proofErr w:type="spellStart"/>
            <w:r w:rsidRPr="009277E0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>Кач-во</w:t>
            </w:r>
            <w:proofErr w:type="spellEnd"/>
            <w:r w:rsidRPr="009277E0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 xml:space="preserve"> об.</w:t>
            </w:r>
          </w:p>
        </w:tc>
        <w:tc>
          <w:tcPr>
            <w:tcW w:w="1558" w:type="dxa"/>
            <w:vAlign w:val="bottom"/>
          </w:tcPr>
          <w:p w:rsidR="00105C73" w:rsidRPr="009277E0" w:rsidRDefault="00105C73" w:rsidP="00105C73">
            <w:pPr>
              <w:jc w:val="center"/>
              <w:rPr>
                <w:rFonts w:asciiTheme="majorHAnsi" w:eastAsia="Times New Roman" w:hAnsiTheme="majorHAnsi" w:cs="Times New Roman"/>
                <w:szCs w:val="18"/>
                <w:lang w:eastAsia="ru-RU"/>
              </w:rPr>
            </w:pPr>
            <w:r w:rsidRPr="009277E0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>УО</w:t>
            </w:r>
          </w:p>
        </w:tc>
        <w:tc>
          <w:tcPr>
            <w:tcW w:w="1554" w:type="dxa"/>
            <w:vAlign w:val="bottom"/>
          </w:tcPr>
          <w:p w:rsidR="00105C73" w:rsidRPr="009277E0" w:rsidRDefault="00105C73" w:rsidP="00105C73">
            <w:pPr>
              <w:jc w:val="center"/>
              <w:rPr>
                <w:rFonts w:asciiTheme="majorHAnsi" w:eastAsia="Times New Roman" w:hAnsiTheme="majorHAnsi" w:cs="Times New Roman"/>
                <w:szCs w:val="18"/>
                <w:lang w:eastAsia="ru-RU"/>
              </w:rPr>
            </w:pPr>
            <w:proofErr w:type="spellStart"/>
            <w:r w:rsidRPr="009277E0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>Кач-во</w:t>
            </w:r>
            <w:proofErr w:type="spellEnd"/>
            <w:r w:rsidRPr="009277E0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 xml:space="preserve"> об.</w:t>
            </w:r>
          </w:p>
        </w:tc>
        <w:tc>
          <w:tcPr>
            <w:tcW w:w="1550" w:type="dxa"/>
            <w:vAlign w:val="bottom"/>
          </w:tcPr>
          <w:p w:rsidR="00105C73" w:rsidRPr="009277E0" w:rsidRDefault="00105C73" w:rsidP="00105C73">
            <w:pPr>
              <w:jc w:val="center"/>
              <w:rPr>
                <w:rFonts w:asciiTheme="majorHAnsi" w:eastAsia="Times New Roman" w:hAnsiTheme="majorHAnsi" w:cs="Times New Roman"/>
                <w:szCs w:val="18"/>
                <w:lang w:eastAsia="ru-RU"/>
              </w:rPr>
            </w:pPr>
            <w:r w:rsidRPr="009277E0">
              <w:rPr>
                <w:rFonts w:asciiTheme="majorHAnsi" w:eastAsia="Times New Roman" w:hAnsiTheme="majorHAnsi" w:cs="Times New Roman"/>
                <w:szCs w:val="18"/>
                <w:lang w:eastAsia="ru-RU"/>
              </w:rPr>
              <w:t>УО</w:t>
            </w:r>
          </w:p>
        </w:tc>
      </w:tr>
      <w:tr w:rsidR="009277E0" w:rsidRPr="00392351" w:rsidTr="00E61634">
        <w:tc>
          <w:tcPr>
            <w:tcW w:w="1696" w:type="dxa"/>
            <w:vMerge w:val="restart"/>
            <w:shd w:val="clear" w:color="auto" w:fill="FFFF99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9277E0" w:rsidRPr="009277E0" w:rsidRDefault="009277E0" w:rsidP="00105C73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9277E0" w:rsidRPr="009277E0" w:rsidRDefault="009277E0" w:rsidP="00105C7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9277E0">
              <w:rPr>
                <w:rFonts w:asciiTheme="majorHAnsi" w:hAnsiTheme="majorHAnsi" w:cs="Times New Roman"/>
                <w:sz w:val="24"/>
                <w:szCs w:val="28"/>
              </w:rPr>
              <w:t>Технология (дев)</w:t>
            </w:r>
          </w:p>
        </w:tc>
        <w:tc>
          <w:tcPr>
            <w:tcW w:w="1418" w:type="dxa"/>
            <w:vAlign w:val="bottom"/>
          </w:tcPr>
          <w:p w:rsidR="009277E0" w:rsidRPr="009277E0" w:rsidRDefault="009277E0" w:rsidP="00105C73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5е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90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98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B50FA1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105C73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6е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76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78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B50FA1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105C73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77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88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B50FA1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105C73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96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86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B50FA1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9277E0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1</w:t>
            </w:r>
            <w:r>
              <w:rPr>
                <w:rFonts w:asciiTheme="majorHAnsi" w:hAnsiTheme="majorHAnsi" w:cs="Calibri"/>
              </w:rPr>
              <w:t>1</w:t>
            </w:r>
            <w:r w:rsidRPr="009277E0">
              <w:rPr>
                <w:rFonts w:asciiTheme="majorHAnsi" w:hAnsiTheme="majorHAnsi" w:cs="Calibri"/>
              </w:rPr>
              <w:t>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</w:t>
            </w:r>
            <w:r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E61634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105C73">
            <w:pPr>
              <w:jc w:val="right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99"/>
          </w:tcPr>
          <w:p w:rsidR="009277E0" w:rsidRPr="009277E0" w:rsidRDefault="009277E0" w:rsidP="00105C73">
            <w:pPr>
              <w:jc w:val="right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  <w:vAlign w:val="bottom"/>
          </w:tcPr>
          <w:p w:rsidR="009277E0" w:rsidRPr="009277E0" w:rsidRDefault="009277E0" w:rsidP="009277E0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88%</w:t>
            </w:r>
          </w:p>
        </w:tc>
        <w:tc>
          <w:tcPr>
            <w:tcW w:w="1558" w:type="dxa"/>
            <w:shd w:val="clear" w:color="auto" w:fill="FFFF99"/>
            <w:vAlign w:val="bottom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  <w:vAlign w:val="bottom"/>
          </w:tcPr>
          <w:p w:rsidR="009277E0" w:rsidRDefault="009277E0" w:rsidP="009277E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90 %</w:t>
            </w:r>
          </w:p>
        </w:tc>
        <w:tc>
          <w:tcPr>
            <w:tcW w:w="1550" w:type="dxa"/>
            <w:shd w:val="clear" w:color="auto" w:fill="FFFF99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100%</w:t>
            </w:r>
          </w:p>
        </w:tc>
      </w:tr>
      <w:tr w:rsidR="009277E0" w:rsidRPr="00392351" w:rsidTr="00E61634">
        <w:tc>
          <w:tcPr>
            <w:tcW w:w="1696" w:type="dxa"/>
            <w:vMerge w:val="restart"/>
            <w:shd w:val="clear" w:color="auto" w:fill="FFFF99"/>
          </w:tcPr>
          <w:p w:rsidR="009277E0" w:rsidRPr="009277E0" w:rsidRDefault="009277E0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9277E0" w:rsidRPr="009277E0" w:rsidRDefault="009277E0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9277E0" w:rsidRPr="009277E0" w:rsidRDefault="009277E0" w:rsidP="00105C73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277E0">
              <w:rPr>
                <w:rFonts w:asciiTheme="majorHAnsi" w:hAnsiTheme="majorHAnsi" w:cs="Times New Roman"/>
                <w:sz w:val="24"/>
                <w:szCs w:val="28"/>
              </w:rPr>
              <w:t>Технология (</w:t>
            </w:r>
            <w:proofErr w:type="gramStart"/>
            <w:r w:rsidRPr="009277E0">
              <w:rPr>
                <w:rFonts w:asciiTheme="majorHAnsi" w:hAnsiTheme="majorHAnsi" w:cs="Times New Roman"/>
                <w:sz w:val="24"/>
                <w:szCs w:val="28"/>
              </w:rPr>
              <w:t>мал</w:t>
            </w:r>
            <w:proofErr w:type="gramEnd"/>
            <w:r w:rsidRPr="009277E0">
              <w:rPr>
                <w:rFonts w:asciiTheme="majorHAnsi" w:hAnsiTheme="majorHAnsi" w:cs="Times New Roman"/>
                <w:sz w:val="24"/>
                <w:szCs w:val="28"/>
              </w:rPr>
              <w:t>)</w:t>
            </w:r>
          </w:p>
        </w:tc>
        <w:tc>
          <w:tcPr>
            <w:tcW w:w="1418" w:type="dxa"/>
            <w:vAlign w:val="bottom"/>
          </w:tcPr>
          <w:p w:rsidR="009277E0" w:rsidRPr="009277E0" w:rsidRDefault="009277E0" w:rsidP="00105C73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5е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98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98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E61634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105C73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6е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100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78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E61634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105C73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97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88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E61634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105C73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98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86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E61634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105C73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105C73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11е классы</w:t>
            </w:r>
          </w:p>
        </w:tc>
        <w:tc>
          <w:tcPr>
            <w:tcW w:w="1569" w:type="dxa"/>
            <w:vAlign w:val="bottom"/>
          </w:tcPr>
          <w:p w:rsidR="009277E0" w:rsidRDefault="009277E0" w:rsidP="009277E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8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100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E61634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105C7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  <w:shd w:val="clear" w:color="auto" w:fill="FFFF99"/>
          </w:tcPr>
          <w:p w:rsidR="009277E0" w:rsidRPr="009277E0" w:rsidRDefault="009277E0" w:rsidP="00105C73">
            <w:pPr>
              <w:jc w:val="right"/>
              <w:rPr>
                <w:rFonts w:asciiTheme="majorHAnsi" w:hAnsiTheme="majorHAnsi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  <w:vAlign w:val="bottom"/>
          </w:tcPr>
          <w:p w:rsidR="009277E0" w:rsidRDefault="009277E0" w:rsidP="009277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99 %</w:t>
            </w:r>
          </w:p>
        </w:tc>
        <w:tc>
          <w:tcPr>
            <w:tcW w:w="1558" w:type="dxa"/>
            <w:shd w:val="clear" w:color="auto" w:fill="FFFF99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  <w:vAlign w:val="bottom"/>
          </w:tcPr>
          <w:p w:rsidR="009277E0" w:rsidRDefault="009277E0" w:rsidP="009277E0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0" w:type="dxa"/>
            <w:shd w:val="clear" w:color="auto" w:fill="FFFF99"/>
          </w:tcPr>
          <w:p w:rsidR="009277E0" w:rsidRPr="009277E0" w:rsidRDefault="009277E0" w:rsidP="00105C73">
            <w:pPr>
              <w:jc w:val="center"/>
              <w:rPr>
                <w:rFonts w:asciiTheme="majorHAnsi" w:hAnsiTheme="majorHAnsi" w:cs="Calibri"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100%</w:t>
            </w:r>
          </w:p>
        </w:tc>
      </w:tr>
      <w:tr w:rsidR="00AD5691" w:rsidRPr="00392351" w:rsidTr="00B50FA1">
        <w:tc>
          <w:tcPr>
            <w:tcW w:w="1696" w:type="dxa"/>
            <w:vMerge w:val="restart"/>
            <w:shd w:val="clear" w:color="auto" w:fill="FFFF99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AD5691" w:rsidRPr="009277E0" w:rsidRDefault="00AD5691" w:rsidP="00AD569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277E0">
              <w:rPr>
                <w:rFonts w:asciiTheme="majorHAnsi" w:hAnsiTheme="majorHAnsi" w:cs="Times New Roman"/>
                <w:sz w:val="24"/>
                <w:szCs w:val="28"/>
              </w:rPr>
              <w:t>ИЗО</w:t>
            </w:r>
          </w:p>
        </w:tc>
        <w:tc>
          <w:tcPr>
            <w:tcW w:w="1418" w:type="dxa"/>
            <w:vAlign w:val="bottom"/>
          </w:tcPr>
          <w:p w:rsidR="00AD5691" w:rsidRPr="009277E0" w:rsidRDefault="00AD5691" w:rsidP="00AD5691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5е классы</w:t>
            </w:r>
          </w:p>
        </w:tc>
        <w:tc>
          <w:tcPr>
            <w:tcW w:w="1569" w:type="dxa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8" w:type="dxa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</w:tcPr>
          <w:p w:rsidR="00AD5691" w:rsidRPr="009277E0" w:rsidRDefault="009277E0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100</w:t>
            </w:r>
            <w:r w:rsidR="00AD5691" w:rsidRPr="009277E0"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  <w:tc>
          <w:tcPr>
            <w:tcW w:w="1550" w:type="dxa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AD5691" w:rsidRPr="00392351" w:rsidTr="00B50FA1">
        <w:trPr>
          <w:trHeight w:val="70"/>
        </w:trPr>
        <w:tc>
          <w:tcPr>
            <w:tcW w:w="1696" w:type="dxa"/>
            <w:vMerge/>
            <w:shd w:val="clear" w:color="auto" w:fill="FFFF99"/>
          </w:tcPr>
          <w:p w:rsidR="00AD5691" w:rsidRPr="009277E0" w:rsidRDefault="00AD5691" w:rsidP="00AD569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AD5691" w:rsidRPr="009277E0" w:rsidRDefault="00AD5691" w:rsidP="00AD5691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6е классы</w:t>
            </w:r>
          </w:p>
        </w:tc>
        <w:tc>
          <w:tcPr>
            <w:tcW w:w="1569" w:type="dxa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8" w:type="dxa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0" w:type="dxa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AD5691" w:rsidRPr="00392351" w:rsidTr="00B50FA1">
        <w:tc>
          <w:tcPr>
            <w:tcW w:w="1696" w:type="dxa"/>
            <w:vMerge/>
            <w:shd w:val="clear" w:color="auto" w:fill="FFFF99"/>
          </w:tcPr>
          <w:p w:rsidR="00AD5691" w:rsidRPr="009277E0" w:rsidRDefault="00AD5691" w:rsidP="00AD569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AD5691" w:rsidRPr="009277E0" w:rsidRDefault="00AD5691" w:rsidP="00AD5691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8" w:type="dxa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0" w:type="dxa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AD5691" w:rsidRPr="00392351" w:rsidTr="00B50FA1">
        <w:tc>
          <w:tcPr>
            <w:tcW w:w="1696" w:type="dxa"/>
            <w:vMerge/>
            <w:shd w:val="clear" w:color="auto" w:fill="FFFF99"/>
          </w:tcPr>
          <w:p w:rsidR="00AD5691" w:rsidRPr="009277E0" w:rsidRDefault="00AD5691" w:rsidP="00AD569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99"/>
          </w:tcPr>
          <w:p w:rsidR="00AD5691" w:rsidRPr="009277E0" w:rsidRDefault="00AD5691" w:rsidP="00AD5691">
            <w:pPr>
              <w:jc w:val="right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4"/>
              </w:rPr>
              <w:t>100%</w:t>
            </w:r>
          </w:p>
        </w:tc>
        <w:tc>
          <w:tcPr>
            <w:tcW w:w="1558" w:type="dxa"/>
            <w:shd w:val="clear" w:color="auto" w:fill="FFFF99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4"/>
              </w:rPr>
              <w:t>100%</w:t>
            </w:r>
          </w:p>
        </w:tc>
        <w:tc>
          <w:tcPr>
            <w:tcW w:w="1550" w:type="dxa"/>
            <w:shd w:val="clear" w:color="auto" w:fill="FFFF99"/>
          </w:tcPr>
          <w:p w:rsidR="00AD5691" w:rsidRPr="009277E0" w:rsidRDefault="00AD5691" w:rsidP="00AD5691">
            <w:pPr>
              <w:jc w:val="center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4"/>
              </w:rPr>
              <w:t>100%</w:t>
            </w:r>
          </w:p>
        </w:tc>
      </w:tr>
      <w:tr w:rsidR="00B50FA1" w:rsidRPr="00392351" w:rsidTr="00B50FA1">
        <w:tc>
          <w:tcPr>
            <w:tcW w:w="1696" w:type="dxa"/>
            <w:vMerge w:val="restart"/>
            <w:shd w:val="clear" w:color="auto" w:fill="FFFF99"/>
          </w:tcPr>
          <w:p w:rsidR="00B50FA1" w:rsidRPr="009277E0" w:rsidRDefault="00B50FA1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B50FA1" w:rsidRPr="009277E0" w:rsidRDefault="00B50FA1" w:rsidP="00B50FA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277E0">
              <w:rPr>
                <w:rFonts w:asciiTheme="majorHAnsi" w:hAnsiTheme="majorHAnsi" w:cs="Times New Roman"/>
                <w:sz w:val="24"/>
                <w:szCs w:val="28"/>
              </w:rPr>
              <w:t>Черчение</w:t>
            </w:r>
          </w:p>
        </w:tc>
        <w:tc>
          <w:tcPr>
            <w:tcW w:w="1418" w:type="dxa"/>
            <w:vAlign w:val="bottom"/>
          </w:tcPr>
          <w:p w:rsidR="00B50FA1" w:rsidRPr="009277E0" w:rsidRDefault="00B50FA1" w:rsidP="00B50FA1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center"/>
          </w:tcPr>
          <w:p w:rsidR="00B50FA1" w:rsidRPr="009277E0" w:rsidRDefault="00B50FA1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9</w:t>
            </w:r>
            <w:r w:rsidR="009277E0" w:rsidRPr="009277E0">
              <w:rPr>
                <w:rFonts w:asciiTheme="majorHAnsi" w:hAnsiTheme="majorHAnsi" w:cs="Calibri"/>
                <w:sz w:val="24"/>
                <w:szCs w:val="24"/>
              </w:rPr>
              <w:t xml:space="preserve">6 </w:t>
            </w:r>
            <w:r w:rsidRPr="009277E0"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B50FA1" w:rsidRPr="009277E0" w:rsidRDefault="00B50FA1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B50FA1" w:rsidRPr="009277E0" w:rsidRDefault="00B50FA1" w:rsidP="009277E0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9</w:t>
            </w:r>
            <w:r w:rsidR="009277E0" w:rsidRPr="009277E0">
              <w:rPr>
                <w:rFonts w:asciiTheme="majorHAnsi" w:hAnsiTheme="majorHAnsi" w:cs="Calibri"/>
                <w:sz w:val="24"/>
                <w:szCs w:val="24"/>
              </w:rPr>
              <w:t>8</w:t>
            </w:r>
            <w:r w:rsidRPr="009277E0"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B50FA1" w:rsidRPr="009277E0" w:rsidRDefault="00B50FA1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B50FA1" w:rsidRPr="00392351" w:rsidTr="00B50FA1">
        <w:tc>
          <w:tcPr>
            <w:tcW w:w="1696" w:type="dxa"/>
            <w:vMerge/>
            <w:shd w:val="clear" w:color="auto" w:fill="FFFF99"/>
          </w:tcPr>
          <w:p w:rsidR="00B50FA1" w:rsidRPr="009277E0" w:rsidRDefault="00B50FA1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B50FA1" w:rsidRPr="009277E0" w:rsidRDefault="00B50FA1" w:rsidP="00B50FA1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9е классы</w:t>
            </w:r>
          </w:p>
        </w:tc>
        <w:tc>
          <w:tcPr>
            <w:tcW w:w="1569" w:type="dxa"/>
            <w:vAlign w:val="bottom"/>
          </w:tcPr>
          <w:p w:rsidR="00B50FA1" w:rsidRPr="009277E0" w:rsidRDefault="009277E0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 xml:space="preserve">93 </w:t>
            </w:r>
            <w:r w:rsidR="00B50FA1" w:rsidRPr="009277E0">
              <w:rPr>
                <w:rFonts w:asciiTheme="majorHAnsi" w:hAnsiTheme="majorHAnsi" w:cs="Calibri"/>
                <w:sz w:val="24"/>
                <w:szCs w:val="24"/>
              </w:rPr>
              <w:t>%</w:t>
            </w:r>
          </w:p>
        </w:tc>
        <w:tc>
          <w:tcPr>
            <w:tcW w:w="1558" w:type="dxa"/>
          </w:tcPr>
          <w:p w:rsidR="00B50FA1" w:rsidRPr="009277E0" w:rsidRDefault="00B50FA1" w:rsidP="00B50FA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B50FA1" w:rsidRPr="009277E0" w:rsidRDefault="00B50FA1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98%</w:t>
            </w:r>
          </w:p>
        </w:tc>
        <w:tc>
          <w:tcPr>
            <w:tcW w:w="1550" w:type="dxa"/>
          </w:tcPr>
          <w:p w:rsidR="00B50FA1" w:rsidRPr="009277E0" w:rsidRDefault="00B50FA1" w:rsidP="00B50FA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B50FA1" w:rsidRPr="00392351" w:rsidTr="00B50FA1">
        <w:tc>
          <w:tcPr>
            <w:tcW w:w="1696" w:type="dxa"/>
            <w:vMerge/>
            <w:shd w:val="clear" w:color="auto" w:fill="FFFF99"/>
          </w:tcPr>
          <w:p w:rsidR="00B50FA1" w:rsidRPr="009277E0" w:rsidRDefault="00B50FA1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99"/>
          </w:tcPr>
          <w:p w:rsidR="00B50FA1" w:rsidRPr="009277E0" w:rsidRDefault="00B50FA1" w:rsidP="00B50FA1">
            <w:pPr>
              <w:jc w:val="right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  <w:vAlign w:val="bottom"/>
          </w:tcPr>
          <w:p w:rsidR="00B50FA1" w:rsidRPr="009277E0" w:rsidRDefault="00B50FA1" w:rsidP="009277E0">
            <w:pPr>
              <w:jc w:val="center"/>
              <w:rPr>
                <w:rFonts w:asciiTheme="majorHAnsi" w:hAnsiTheme="majorHAnsi" w:cs="Calibri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9</w:t>
            </w:r>
            <w:r w:rsidR="009277E0" w:rsidRPr="009277E0">
              <w:rPr>
                <w:rFonts w:asciiTheme="majorHAnsi" w:hAnsiTheme="majorHAnsi" w:cs="Calibri"/>
                <w:b/>
                <w:sz w:val="28"/>
                <w:szCs w:val="24"/>
              </w:rPr>
              <w:t>4</w:t>
            </w: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%</w:t>
            </w:r>
          </w:p>
        </w:tc>
        <w:tc>
          <w:tcPr>
            <w:tcW w:w="1558" w:type="dxa"/>
            <w:shd w:val="clear" w:color="auto" w:fill="FFFF99"/>
          </w:tcPr>
          <w:p w:rsidR="00B50FA1" w:rsidRPr="009277E0" w:rsidRDefault="00B50FA1" w:rsidP="00B50FA1">
            <w:pPr>
              <w:jc w:val="center"/>
              <w:rPr>
                <w:rFonts w:asciiTheme="majorHAnsi" w:hAnsiTheme="majorHAnsi" w:cs="Calibri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  <w:vAlign w:val="bottom"/>
          </w:tcPr>
          <w:p w:rsidR="00B50FA1" w:rsidRPr="009277E0" w:rsidRDefault="00B50FA1" w:rsidP="00B50FA1">
            <w:pPr>
              <w:jc w:val="center"/>
              <w:rPr>
                <w:rFonts w:asciiTheme="majorHAnsi" w:hAnsiTheme="majorHAnsi" w:cs="Calibri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98%</w:t>
            </w:r>
          </w:p>
        </w:tc>
        <w:tc>
          <w:tcPr>
            <w:tcW w:w="1550" w:type="dxa"/>
            <w:shd w:val="clear" w:color="auto" w:fill="FFFF99"/>
          </w:tcPr>
          <w:p w:rsidR="00B50FA1" w:rsidRPr="009277E0" w:rsidRDefault="00B50FA1" w:rsidP="00B50FA1">
            <w:pPr>
              <w:jc w:val="center"/>
              <w:rPr>
                <w:rFonts w:asciiTheme="majorHAnsi" w:hAnsiTheme="majorHAnsi" w:cs="Calibri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100%</w:t>
            </w:r>
          </w:p>
        </w:tc>
      </w:tr>
      <w:tr w:rsidR="009277E0" w:rsidRPr="00392351" w:rsidTr="00E61634">
        <w:tc>
          <w:tcPr>
            <w:tcW w:w="1696" w:type="dxa"/>
            <w:vMerge w:val="restart"/>
            <w:shd w:val="clear" w:color="auto" w:fill="FFFF99"/>
          </w:tcPr>
          <w:p w:rsidR="009277E0" w:rsidRPr="009277E0" w:rsidRDefault="009277E0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9277E0" w:rsidRPr="009277E0" w:rsidRDefault="009277E0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9277E0" w:rsidRPr="009277E0" w:rsidRDefault="009277E0" w:rsidP="00DB161B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277E0">
              <w:rPr>
                <w:rFonts w:asciiTheme="majorHAnsi" w:hAnsiTheme="majorHAnsi" w:cs="Times New Roman"/>
                <w:sz w:val="24"/>
                <w:szCs w:val="28"/>
              </w:rPr>
              <w:t>ОБЖ</w:t>
            </w:r>
          </w:p>
        </w:tc>
        <w:tc>
          <w:tcPr>
            <w:tcW w:w="1418" w:type="dxa"/>
            <w:vAlign w:val="bottom"/>
          </w:tcPr>
          <w:p w:rsidR="009277E0" w:rsidRPr="009277E0" w:rsidRDefault="009277E0" w:rsidP="00DB161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72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66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AA2CC2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DB161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82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83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Calibri"/>
                <w:sz w:val="24"/>
                <w:szCs w:val="24"/>
              </w:rPr>
              <w:t>100</w:t>
            </w:r>
            <w:r w:rsidRPr="009277E0">
              <w:rPr>
                <w:rFonts w:asciiTheme="majorHAnsi" w:hAnsiTheme="majorHAnsi" w:cs="Calibri"/>
                <w:sz w:val="24"/>
                <w:szCs w:val="24"/>
              </w:rPr>
              <w:t xml:space="preserve"> %</w:t>
            </w:r>
          </w:p>
        </w:tc>
      </w:tr>
      <w:tr w:rsidR="009277E0" w:rsidRPr="00392351" w:rsidTr="00AA2CC2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DB161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9е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81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77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AA2CC2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DB161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10е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95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91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AA2CC2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DB161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11е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100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96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9277E0" w:rsidRPr="009277E0" w:rsidRDefault="009277E0" w:rsidP="00DB161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DB161B" w:rsidRPr="00392351" w:rsidTr="00AA2CC2">
        <w:tc>
          <w:tcPr>
            <w:tcW w:w="1696" w:type="dxa"/>
            <w:vMerge/>
            <w:shd w:val="clear" w:color="auto" w:fill="FFFF99"/>
          </w:tcPr>
          <w:p w:rsidR="00DB161B" w:rsidRPr="009277E0" w:rsidRDefault="00DB161B" w:rsidP="00DB161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99"/>
          </w:tcPr>
          <w:p w:rsidR="00DB161B" w:rsidRPr="009277E0" w:rsidRDefault="00DB161B" w:rsidP="00DB161B">
            <w:pPr>
              <w:jc w:val="right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</w:tcPr>
          <w:p w:rsidR="00DB161B" w:rsidRPr="009277E0" w:rsidRDefault="009277E0" w:rsidP="00DB161B">
            <w:pPr>
              <w:jc w:val="center"/>
              <w:rPr>
                <w:rFonts w:asciiTheme="majorHAnsi" w:hAnsiTheme="majorHAnsi" w:cs="Calibri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 xml:space="preserve">86 </w:t>
            </w:r>
            <w:r w:rsidR="00DB161B" w:rsidRPr="009277E0">
              <w:rPr>
                <w:rFonts w:asciiTheme="majorHAnsi" w:hAnsiTheme="majorHAnsi" w:cs="Calibri"/>
                <w:b/>
                <w:sz w:val="28"/>
                <w:szCs w:val="24"/>
              </w:rPr>
              <w:t>%</w:t>
            </w:r>
          </w:p>
        </w:tc>
        <w:tc>
          <w:tcPr>
            <w:tcW w:w="1558" w:type="dxa"/>
            <w:shd w:val="clear" w:color="auto" w:fill="FFFF99"/>
          </w:tcPr>
          <w:p w:rsidR="00DB161B" w:rsidRPr="009277E0" w:rsidRDefault="00DB161B" w:rsidP="00DB161B">
            <w:pPr>
              <w:jc w:val="center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  <w:vAlign w:val="bottom"/>
          </w:tcPr>
          <w:p w:rsidR="00DB161B" w:rsidRPr="009277E0" w:rsidRDefault="009277E0" w:rsidP="00DB161B">
            <w:pPr>
              <w:jc w:val="center"/>
              <w:rPr>
                <w:rFonts w:asciiTheme="majorHAnsi" w:hAnsiTheme="majorHAnsi" w:cs="Calibri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 xml:space="preserve">83 </w:t>
            </w:r>
            <w:r w:rsidR="00DB161B" w:rsidRPr="009277E0">
              <w:rPr>
                <w:rFonts w:asciiTheme="majorHAnsi" w:hAnsiTheme="majorHAnsi" w:cs="Calibri"/>
                <w:b/>
                <w:sz w:val="28"/>
                <w:szCs w:val="24"/>
              </w:rPr>
              <w:t>%</w:t>
            </w:r>
          </w:p>
        </w:tc>
        <w:tc>
          <w:tcPr>
            <w:tcW w:w="1550" w:type="dxa"/>
            <w:shd w:val="clear" w:color="auto" w:fill="FFFF99"/>
          </w:tcPr>
          <w:p w:rsidR="00DB161B" w:rsidRPr="009277E0" w:rsidRDefault="00DB161B" w:rsidP="00DB161B">
            <w:pPr>
              <w:jc w:val="center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4"/>
              </w:rPr>
              <w:t>100%</w:t>
            </w:r>
          </w:p>
        </w:tc>
      </w:tr>
      <w:tr w:rsidR="009277E0" w:rsidRPr="00392351" w:rsidTr="00E61634">
        <w:tc>
          <w:tcPr>
            <w:tcW w:w="1696" w:type="dxa"/>
            <w:vMerge w:val="restart"/>
            <w:shd w:val="clear" w:color="auto" w:fill="FFFF99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9277E0" w:rsidRPr="009277E0" w:rsidRDefault="009277E0" w:rsidP="00B50FA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9277E0" w:rsidRPr="009277E0" w:rsidRDefault="009277E0" w:rsidP="00B50FA1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277E0">
              <w:rPr>
                <w:rFonts w:asciiTheme="majorHAnsi" w:hAnsiTheme="majorHAnsi" w:cs="Times New Roman"/>
                <w:sz w:val="24"/>
                <w:szCs w:val="28"/>
              </w:rPr>
              <w:t>Музыка</w:t>
            </w:r>
          </w:p>
        </w:tc>
        <w:tc>
          <w:tcPr>
            <w:tcW w:w="1418" w:type="dxa"/>
            <w:vAlign w:val="bottom"/>
          </w:tcPr>
          <w:p w:rsidR="009277E0" w:rsidRPr="009277E0" w:rsidRDefault="009277E0" w:rsidP="00B50FA1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5е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86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</w:tcPr>
          <w:p w:rsidR="009277E0" w:rsidRPr="009277E0" w:rsidRDefault="009277E0" w:rsidP="00E61634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0" w:type="dxa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E61634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B50FA1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6е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87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</w:tcPr>
          <w:p w:rsidR="009277E0" w:rsidRPr="009277E0" w:rsidRDefault="009277E0" w:rsidP="00E61634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0" w:type="dxa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E61634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B50FA1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97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</w:tcPr>
          <w:p w:rsidR="009277E0" w:rsidRPr="009277E0" w:rsidRDefault="009277E0" w:rsidP="00E61634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0" w:type="dxa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E61634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9277E0" w:rsidRPr="009277E0" w:rsidRDefault="009277E0" w:rsidP="00B50FA1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bottom"/>
          </w:tcPr>
          <w:p w:rsidR="009277E0" w:rsidRPr="009277E0" w:rsidRDefault="009277E0" w:rsidP="009277E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9277E0">
              <w:rPr>
                <w:rFonts w:ascii="Calibri" w:hAnsi="Calibri"/>
                <w:color w:val="000000"/>
                <w:sz w:val="24"/>
              </w:rPr>
              <w:t>94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</w:tcPr>
          <w:p w:rsidR="009277E0" w:rsidRPr="009277E0" w:rsidRDefault="009277E0" w:rsidP="00E61634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0" w:type="dxa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Calibri"/>
                <w:b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9277E0" w:rsidRPr="00392351" w:rsidTr="00E61634">
        <w:tc>
          <w:tcPr>
            <w:tcW w:w="1696" w:type="dxa"/>
            <w:vMerge/>
            <w:shd w:val="clear" w:color="auto" w:fill="FFFF99"/>
          </w:tcPr>
          <w:p w:rsidR="009277E0" w:rsidRPr="009277E0" w:rsidRDefault="009277E0" w:rsidP="00B50FA1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9277E0" w:rsidRPr="009277E0" w:rsidRDefault="009277E0" w:rsidP="00B50FA1">
            <w:pPr>
              <w:jc w:val="right"/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  <w:vAlign w:val="bottom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Calibri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91 %</w:t>
            </w:r>
          </w:p>
        </w:tc>
        <w:tc>
          <w:tcPr>
            <w:tcW w:w="1558" w:type="dxa"/>
            <w:shd w:val="clear" w:color="auto" w:fill="FFFF99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Calibri"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100%</w:t>
            </w:r>
          </w:p>
        </w:tc>
        <w:tc>
          <w:tcPr>
            <w:tcW w:w="1554" w:type="dxa"/>
            <w:shd w:val="clear" w:color="auto" w:fill="FFFF99"/>
          </w:tcPr>
          <w:p w:rsidR="009277E0" w:rsidRPr="009277E0" w:rsidRDefault="009277E0" w:rsidP="00E61634">
            <w:pPr>
              <w:jc w:val="center"/>
              <w:rPr>
                <w:rFonts w:asciiTheme="majorHAnsi" w:hAnsiTheme="majorHAnsi" w:cs="Calibri"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100%</w:t>
            </w:r>
          </w:p>
        </w:tc>
        <w:tc>
          <w:tcPr>
            <w:tcW w:w="1550" w:type="dxa"/>
            <w:shd w:val="clear" w:color="auto" w:fill="FFFF99"/>
          </w:tcPr>
          <w:p w:rsidR="009277E0" w:rsidRPr="009277E0" w:rsidRDefault="009277E0" w:rsidP="00B50FA1">
            <w:pPr>
              <w:jc w:val="center"/>
              <w:rPr>
                <w:rFonts w:asciiTheme="majorHAnsi" w:hAnsiTheme="majorHAnsi" w:cs="Calibri"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100%</w:t>
            </w:r>
          </w:p>
        </w:tc>
      </w:tr>
      <w:tr w:rsidR="00646130" w:rsidRPr="00392351" w:rsidTr="00E61634">
        <w:tc>
          <w:tcPr>
            <w:tcW w:w="1696" w:type="dxa"/>
            <w:vMerge w:val="restart"/>
            <w:shd w:val="clear" w:color="auto" w:fill="FFFF99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46130" w:rsidRPr="009277E0" w:rsidRDefault="00646130" w:rsidP="00D5747B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46130" w:rsidRPr="009277E0" w:rsidRDefault="00646130" w:rsidP="00D5747B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</w:p>
          <w:p w:rsidR="00646130" w:rsidRPr="009277E0" w:rsidRDefault="00646130" w:rsidP="00D5747B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277E0">
              <w:rPr>
                <w:rFonts w:asciiTheme="majorHAnsi" w:hAnsiTheme="majorHAnsi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1418" w:type="dxa"/>
            <w:vAlign w:val="bottom"/>
          </w:tcPr>
          <w:p w:rsidR="00646130" w:rsidRPr="009277E0" w:rsidRDefault="00646130" w:rsidP="00D5747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5е классы</w:t>
            </w:r>
          </w:p>
        </w:tc>
        <w:tc>
          <w:tcPr>
            <w:tcW w:w="1569" w:type="dxa"/>
            <w:vAlign w:val="bottom"/>
          </w:tcPr>
          <w:p w:rsidR="00646130" w:rsidRPr="00A40EA1" w:rsidRDefault="00646130" w:rsidP="00A40EA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40EA1">
              <w:rPr>
                <w:rFonts w:ascii="Calibri" w:hAnsi="Calibri"/>
                <w:color w:val="000000"/>
                <w:sz w:val="24"/>
              </w:rPr>
              <w:t>68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46130" w:rsidRPr="00646130" w:rsidRDefault="00646130" w:rsidP="0064613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646130">
              <w:rPr>
                <w:rFonts w:ascii="Calibri" w:hAnsi="Calibri"/>
                <w:color w:val="000000"/>
                <w:sz w:val="24"/>
              </w:rPr>
              <w:t>96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46130" w:rsidRPr="00392351" w:rsidTr="00E61634">
        <w:tc>
          <w:tcPr>
            <w:tcW w:w="1696" w:type="dxa"/>
            <w:vMerge/>
            <w:shd w:val="clear" w:color="auto" w:fill="FFFF99"/>
          </w:tcPr>
          <w:p w:rsidR="00646130" w:rsidRPr="009277E0" w:rsidRDefault="00646130" w:rsidP="00D5747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46130" w:rsidRPr="009277E0" w:rsidRDefault="00646130" w:rsidP="00D5747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6е классы</w:t>
            </w:r>
          </w:p>
        </w:tc>
        <w:tc>
          <w:tcPr>
            <w:tcW w:w="1569" w:type="dxa"/>
            <w:vAlign w:val="bottom"/>
          </w:tcPr>
          <w:p w:rsidR="00646130" w:rsidRPr="00A40EA1" w:rsidRDefault="00646130" w:rsidP="00A40EA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40EA1">
              <w:rPr>
                <w:rFonts w:ascii="Calibri" w:hAnsi="Calibri"/>
                <w:color w:val="000000"/>
                <w:sz w:val="24"/>
              </w:rPr>
              <w:t>87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46130" w:rsidRPr="00646130" w:rsidRDefault="00646130" w:rsidP="0064613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646130">
              <w:rPr>
                <w:rFonts w:ascii="Calibri" w:hAnsi="Calibri"/>
                <w:color w:val="000000"/>
                <w:sz w:val="24"/>
              </w:rPr>
              <w:t>100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46130" w:rsidRPr="00392351" w:rsidTr="00E61634">
        <w:tc>
          <w:tcPr>
            <w:tcW w:w="1696" w:type="dxa"/>
            <w:vMerge/>
            <w:shd w:val="clear" w:color="auto" w:fill="FFFF99"/>
          </w:tcPr>
          <w:p w:rsidR="00646130" w:rsidRPr="009277E0" w:rsidRDefault="00646130" w:rsidP="00D5747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46130" w:rsidRPr="009277E0" w:rsidRDefault="00646130" w:rsidP="00D5747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7е классы</w:t>
            </w:r>
          </w:p>
        </w:tc>
        <w:tc>
          <w:tcPr>
            <w:tcW w:w="1569" w:type="dxa"/>
            <w:vAlign w:val="bottom"/>
          </w:tcPr>
          <w:p w:rsidR="00646130" w:rsidRPr="00A40EA1" w:rsidRDefault="00646130" w:rsidP="00A40EA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40EA1">
              <w:rPr>
                <w:rFonts w:ascii="Calibri" w:hAnsi="Calibri"/>
                <w:color w:val="000000"/>
                <w:sz w:val="24"/>
              </w:rPr>
              <w:t>89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46130" w:rsidRPr="00646130" w:rsidRDefault="00646130" w:rsidP="0064613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646130">
              <w:rPr>
                <w:rFonts w:ascii="Calibri" w:hAnsi="Calibri"/>
                <w:color w:val="000000"/>
                <w:sz w:val="24"/>
              </w:rPr>
              <w:t>100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46130" w:rsidRPr="00392351" w:rsidTr="00E61634">
        <w:tc>
          <w:tcPr>
            <w:tcW w:w="1696" w:type="dxa"/>
            <w:vMerge/>
            <w:shd w:val="clear" w:color="auto" w:fill="FFFF99"/>
          </w:tcPr>
          <w:p w:rsidR="00646130" w:rsidRPr="009277E0" w:rsidRDefault="00646130" w:rsidP="00D5747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46130" w:rsidRPr="009277E0" w:rsidRDefault="00646130" w:rsidP="00D5747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8е классы</w:t>
            </w:r>
          </w:p>
        </w:tc>
        <w:tc>
          <w:tcPr>
            <w:tcW w:w="1569" w:type="dxa"/>
            <w:vAlign w:val="bottom"/>
          </w:tcPr>
          <w:p w:rsidR="00646130" w:rsidRPr="00A40EA1" w:rsidRDefault="00646130" w:rsidP="00A40EA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40EA1">
              <w:rPr>
                <w:rFonts w:ascii="Calibri" w:hAnsi="Calibri"/>
                <w:color w:val="000000"/>
                <w:sz w:val="24"/>
              </w:rPr>
              <w:t>68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46130" w:rsidRPr="00646130" w:rsidRDefault="00646130" w:rsidP="0064613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646130">
              <w:rPr>
                <w:rFonts w:ascii="Calibri" w:hAnsi="Calibri"/>
                <w:color w:val="000000"/>
                <w:sz w:val="24"/>
              </w:rPr>
              <w:t>92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46130" w:rsidRPr="00392351" w:rsidTr="00E61634">
        <w:tc>
          <w:tcPr>
            <w:tcW w:w="1696" w:type="dxa"/>
            <w:vMerge/>
            <w:shd w:val="clear" w:color="auto" w:fill="FFFF99"/>
          </w:tcPr>
          <w:p w:rsidR="00646130" w:rsidRPr="009277E0" w:rsidRDefault="00646130" w:rsidP="00D5747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46130" w:rsidRPr="009277E0" w:rsidRDefault="00646130" w:rsidP="00D5747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9е классы</w:t>
            </w:r>
          </w:p>
        </w:tc>
        <w:tc>
          <w:tcPr>
            <w:tcW w:w="1569" w:type="dxa"/>
            <w:vAlign w:val="bottom"/>
          </w:tcPr>
          <w:p w:rsidR="00646130" w:rsidRPr="00A40EA1" w:rsidRDefault="00646130" w:rsidP="00A40EA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40EA1">
              <w:rPr>
                <w:rFonts w:ascii="Calibri" w:hAnsi="Calibri"/>
                <w:color w:val="000000"/>
                <w:sz w:val="24"/>
              </w:rPr>
              <w:t>88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46130" w:rsidRPr="00646130" w:rsidRDefault="00646130" w:rsidP="0064613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646130">
              <w:rPr>
                <w:rFonts w:ascii="Calibri" w:hAnsi="Calibri"/>
                <w:color w:val="000000"/>
                <w:sz w:val="24"/>
              </w:rPr>
              <w:t>86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46130" w:rsidRPr="00392351" w:rsidTr="00E61634">
        <w:tc>
          <w:tcPr>
            <w:tcW w:w="1696" w:type="dxa"/>
            <w:vMerge/>
            <w:shd w:val="clear" w:color="auto" w:fill="FFFF99"/>
          </w:tcPr>
          <w:p w:rsidR="00646130" w:rsidRPr="009277E0" w:rsidRDefault="00646130" w:rsidP="00D5747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46130" w:rsidRPr="009277E0" w:rsidRDefault="00646130" w:rsidP="00D5747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10е классы</w:t>
            </w:r>
          </w:p>
        </w:tc>
        <w:tc>
          <w:tcPr>
            <w:tcW w:w="1569" w:type="dxa"/>
            <w:vAlign w:val="bottom"/>
          </w:tcPr>
          <w:p w:rsidR="00646130" w:rsidRPr="00A40EA1" w:rsidRDefault="00646130" w:rsidP="00A40EA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40EA1">
              <w:rPr>
                <w:rFonts w:ascii="Calibri" w:hAnsi="Calibri"/>
                <w:color w:val="000000"/>
                <w:sz w:val="24"/>
              </w:rPr>
              <w:t>84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46130" w:rsidRPr="00646130" w:rsidRDefault="00646130" w:rsidP="0064613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646130">
              <w:rPr>
                <w:rFonts w:ascii="Calibri" w:hAnsi="Calibri"/>
                <w:color w:val="000000"/>
                <w:sz w:val="24"/>
              </w:rPr>
              <w:t>92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646130" w:rsidRPr="00392351" w:rsidTr="00E61634">
        <w:tc>
          <w:tcPr>
            <w:tcW w:w="1696" w:type="dxa"/>
            <w:vMerge/>
            <w:shd w:val="clear" w:color="auto" w:fill="FFFF99"/>
          </w:tcPr>
          <w:p w:rsidR="00646130" w:rsidRPr="009277E0" w:rsidRDefault="00646130" w:rsidP="00D5747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646130" w:rsidRPr="009277E0" w:rsidRDefault="00646130" w:rsidP="00D5747B">
            <w:pPr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Calibri"/>
              </w:rPr>
              <w:t>11е классы</w:t>
            </w:r>
          </w:p>
        </w:tc>
        <w:tc>
          <w:tcPr>
            <w:tcW w:w="1569" w:type="dxa"/>
            <w:vAlign w:val="bottom"/>
          </w:tcPr>
          <w:p w:rsidR="00646130" w:rsidRPr="00A40EA1" w:rsidRDefault="00646130" w:rsidP="00A40EA1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A40EA1">
              <w:rPr>
                <w:rFonts w:ascii="Calibri" w:hAnsi="Calibri"/>
                <w:color w:val="000000"/>
                <w:sz w:val="24"/>
              </w:rPr>
              <w:t>88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8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  <w:tc>
          <w:tcPr>
            <w:tcW w:w="1554" w:type="dxa"/>
            <w:vAlign w:val="bottom"/>
          </w:tcPr>
          <w:p w:rsidR="00646130" w:rsidRPr="00646130" w:rsidRDefault="00646130" w:rsidP="00646130">
            <w:pPr>
              <w:jc w:val="center"/>
              <w:rPr>
                <w:rFonts w:ascii="Calibri" w:hAnsi="Calibri"/>
                <w:color w:val="000000"/>
                <w:sz w:val="24"/>
              </w:rPr>
            </w:pPr>
            <w:r w:rsidRPr="00646130">
              <w:rPr>
                <w:rFonts w:ascii="Calibri" w:hAnsi="Calibri"/>
                <w:color w:val="000000"/>
                <w:sz w:val="24"/>
              </w:rPr>
              <w:t>95</w:t>
            </w:r>
            <w:r>
              <w:rPr>
                <w:rFonts w:ascii="Calibri" w:hAnsi="Calibri"/>
                <w:color w:val="000000"/>
                <w:sz w:val="24"/>
              </w:rPr>
              <w:t xml:space="preserve"> %</w:t>
            </w:r>
          </w:p>
        </w:tc>
        <w:tc>
          <w:tcPr>
            <w:tcW w:w="1550" w:type="dxa"/>
          </w:tcPr>
          <w:p w:rsidR="00646130" w:rsidRPr="009277E0" w:rsidRDefault="00646130" w:rsidP="00D574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277E0">
              <w:rPr>
                <w:rFonts w:asciiTheme="majorHAnsi" w:hAnsiTheme="majorHAnsi" w:cs="Calibri"/>
                <w:sz w:val="24"/>
                <w:szCs w:val="24"/>
              </w:rPr>
              <w:t>100 %</w:t>
            </w:r>
          </w:p>
        </w:tc>
      </w:tr>
      <w:tr w:rsidR="0045619E" w:rsidRPr="00392351" w:rsidTr="00B50FA1">
        <w:tc>
          <w:tcPr>
            <w:tcW w:w="1696" w:type="dxa"/>
            <w:vMerge/>
            <w:shd w:val="clear" w:color="auto" w:fill="FFFF99"/>
          </w:tcPr>
          <w:p w:rsidR="0045619E" w:rsidRPr="009277E0" w:rsidRDefault="0045619E" w:rsidP="00D5747B">
            <w:pPr>
              <w:jc w:val="both"/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45619E" w:rsidRPr="009277E0" w:rsidRDefault="0045619E" w:rsidP="00D5747B">
            <w:pPr>
              <w:jc w:val="right"/>
              <w:rPr>
                <w:rFonts w:asciiTheme="majorHAnsi" w:hAnsiTheme="majorHAnsi" w:cs="Calibri"/>
              </w:rPr>
            </w:pPr>
            <w:r w:rsidRPr="009277E0">
              <w:rPr>
                <w:rFonts w:asciiTheme="majorHAnsi" w:hAnsiTheme="majorHAnsi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shd w:val="clear" w:color="auto" w:fill="FFFF99"/>
          </w:tcPr>
          <w:p w:rsidR="0045619E" w:rsidRPr="00A40EA1" w:rsidRDefault="00951AEE" w:rsidP="00A40EA1">
            <w:pPr>
              <w:jc w:val="center"/>
              <w:rPr>
                <w:rFonts w:asciiTheme="majorHAnsi" w:hAnsiTheme="majorHAnsi" w:cs="Calibri"/>
                <w:b/>
                <w:sz w:val="28"/>
                <w:szCs w:val="24"/>
              </w:rPr>
            </w:pPr>
            <w:r w:rsidRPr="00A40EA1">
              <w:rPr>
                <w:rFonts w:asciiTheme="majorHAnsi" w:hAnsiTheme="majorHAnsi" w:cs="Calibri"/>
                <w:b/>
                <w:sz w:val="28"/>
                <w:szCs w:val="24"/>
              </w:rPr>
              <w:t>8</w:t>
            </w:r>
            <w:r w:rsidR="00A40EA1" w:rsidRPr="00A40EA1">
              <w:rPr>
                <w:rFonts w:asciiTheme="majorHAnsi" w:hAnsiTheme="majorHAnsi" w:cs="Calibri"/>
                <w:b/>
                <w:sz w:val="28"/>
                <w:szCs w:val="24"/>
              </w:rPr>
              <w:t xml:space="preserve">2 </w:t>
            </w:r>
            <w:r w:rsidR="0045619E" w:rsidRPr="00A40EA1">
              <w:rPr>
                <w:rFonts w:asciiTheme="majorHAnsi" w:hAnsiTheme="majorHAnsi" w:cs="Calibri"/>
                <w:b/>
                <w:sz w:val="28"/>
                <w:szCs w:val="24"/>
              </w:rPr>
              <w:t>%</w:t>
            </w:r>
          </w:p>
        </w:tc>
        <w:tc>
          <w:tcPr>
            <w:tcW w:w="1558" w:type="dxa"/>
            <w:shd w:val="clear" w:color="auto" w:fill="FFFF99"/>
          </w:tcPr>
          <w:p w:rsidR="0045619E" w:rsidRPr="009277E0" w:rsidRDefault="0045619E" w:rsidP="00D5747B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100 %</w:t>
            </w:r>
          </w:p>
        </w:tc>
        <w:tc>
          <w:tcPr>
            <w:tcW w:w="1554" w:type="dxa"/>
            <w:shd w:val="clear" w:color="auto" w:fill="FFFF99"/>
          </w:tcPr>
          <w:p w:rsidR="0045619E" w:rsidRPr="00646130" w:rsidRDefault="0045619E" w:rsidP="00646130">
            <w:pPr>
              <w:jc w:val="center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646130">
              <w:rPr>
                <w:rFonts w:asciiTheme="majorHAnsi" w:hAnsiTheme="majorHAnsi" w:cs="Times New Roman"/>
                <w:b/>
                <w:sz w:val="28"/>
                <w:szCs w:val="24"/>
              </w:rPr>
              <w:t>9</w:t>
            </w:r>
            <w:r w:rsidR="00646130" w:rsidRPr="00646130">
              <w:rPr>
                <w:rFonts w:asciiTheme="majorHAnsi" w:hAnsiTheme="majorHAnsi" w:cs="Times New Roman"/>
                <w:b/>
                <w:sz w:val="28"/>
                <w:szCs w:val="24"/>
              </w:rPr>
              <w:t xml:space="preserve">4 </w:t>
            </w:r>
            <w:r w:rsidRPr="00646130">
              <w:rPr>
                <w:rFonts w:asciiTheme="majorHAnsi" w:hAnsiTheme="majorHAnsi" w:cs="Times New Roman"/>
                <w:b/>
                <w:sz w:val="28"/>
                <w:szCs w:val="24"/>
              </w:rPr>
              <w:t>%</w:t>
            </w:r>
          </w:p>
        </w:tc>
        <w:tc>
          <w:tcPr>
            <w:tcW w:w="1550" w:type="dxa"/>
            <w:shd w:val="clear" w:color="auto" w:fill="FFFF99"/>
          </w:tcPr>
          <w:p w:rsidR="0045619E" w:rsidRPr="009277E0" w:rsidRDefault="0045619E" w:rsidP="00D5747B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9277E0">
              <w:rPr>
                <w:rFonts w:asciiTheme="majorHAnsi" w:hAnsiTheme="majorHAnsi" w:cs="Calibri"/>
                <w:b/>
                <w:sz w:val="28"/>
                <w:szCs w:val="24"/>
              </w:rPr>
              <w:t>100 %</w:t>
            </w:r>
          </w:p>
        </w:tc>
      </w:tr>
    </w:tbl>
    <w:p w:rsidR="00E838EA" w:rsidRDefault="00E838EA" w:rsidP="00927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B7B" w:rsidRDefault="00C312BA" w:rsidP="009274BA">
      <w:pPr>
        <w:jc w:val="both"/>
        <w:rPr>
          <w:rFonts w:ascii="Times New Roman" w:hAnsi="Times New Roman" w:cs="Times New Roman"/>
          <w:sz w:val="28"/>
          <w:szCs w:val="28"/>
        </w:rPr>
      </w:pPr>
      <w:r w:rsidRPr="00646130">
        <w:rPr>
          <w:rFonts w:ascii="Times New Roman" w:hAnsi="Times New Roman" w:cs="Times New Roman"/>
          <w:sz w:val="28"/>
          <w:szCs w:val="28"/>
        </w:rPr>
        <w:t>По предметам МК ФОМИТ наблюдаются стабильно высокие показатели. Отклонения между итоговой оценкой и оценкой за промежуточную аттестацию – незначительны.</w:t>
      </w:r>
    </w:p>
    <w:p w:rsidR="009C3E55" w:rsidRDefault="009C3E55" w:rsidP="006A6FE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3E55" w:rsidRDefault="009C3E55" w:rsidP="006A6FE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3E55" w:rsidRDefault="009C3E55" w:rsidP="006A6FE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3E55" w:rsidRDefault="009C3E55" w:rsidP="006A6FE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3E55" w:rsidRDefault="009C3E55" w:rsidP="006A6FE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C3E55" w:rsidRDefault="009C3E55" w:rsidP="006A6FE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11AE6" w:rsidRDefault="00011AE6" w:rsidP="006A6FE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A6FE2">
        <w:rPr>
          <w:rFonts w:ascii="Times New Roman" w:hAnsi="Times New Roman" w:cs="Times New Roman"/>
          <w:b/>
          <w:sz w:val="32"/>
          <w:szCs w:val="28"/>
        </w:rPr>
        <w:lastRenderedPageBreak/>
        <w:t>Общие выводы и рекомендации:</w:t>
      </w:r>
    </w:p>
    <w:p w:rsidR="009C3E55" w:rsidRPr="009C3E55" w:rsidRDefault="00970550" w:rsidP="006A6FE2">
      <w:pPr>
        <w:jc w:val="center"/>
        <w:rPr>
          <w:rFonts w:ascii="Times New Roman" w:hAnsi="Times New Roman" w:cs="Times New Roman"/>
          <w:b/>
          <w:sz w:val="4"/>
          <w:szCs w:val="28"/>
        </w:rPr>
      </w:pPr>
      <w:proofErr w:type="spellStart"/>
      <w:r>
        <w:rPr>
          <w:rFonts w:ascii="Times New Roman" w:hAnsi="Times New Roman" w:cs="Times New Roman"/>
          <w:b/>
          <w:sz w:val="4"/>
          <w:szCs w:val="28"/>
        </w:rPr>
        <w:t>з</w:t>
      </w:r>
      <w:proofErr w:type="spellEnd"/>
    </w:p>
    <w:p w:rsidR="00035E83" w:rsidRPr="00646130" w:rsidRDefault="00035E83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646130">
        <w:rPr>
          <w:rFonts w:ascii="Times New Roman" w:hAnsi="Times New Roman" w:cs="Times New Roman"/>
          <w:sz w:val="28"/>
        </w:rPr>
        <w:t>Промежуточная аттестация проведена в соответствии с утвержденным графиком.</w:t>
      </w:r>
      <w:r w:rsidRPr="00646130">
        <w:rPr>
          <w:sz w:val="28"/>
        </w:rPr>
        <w:t xml:space="preserve"> </w:t>
      </w:r>
      <w:r w:rsidRPr="00646130">
        <w:rPr>
          <w:rFonts w:ascii="Times New Roman" w:hAnsi="Times New Roman" w:cs="Times New Roman"/>
          <w:sz w:val="36"/>
          <w:szCs w:val="28"/>
        </w:rPr>
        <w:t xml:space="preserve"> </w:t>
      </w:r>
    </w:p>
    <w:p w:rsidR="00035E83" w:rsidRPr="00646130" w:rsidRDefault="00035E83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130">
        <w:rPr>
          <w:rFonts w:ascii="Times New Roman" w:hAnsi="Times New Roman" w:cs="Times New Roman"/>
          <w:sz w:val="28"/>
        </w:rPr>
        <w:t xml:space="preserve">Результаты промежуточной аттестации показали, что основная масса обучающихся подтвердила уровень своих знаний по предметам. </w:t>
      </w:r>
    </w:p>
    <w:p w:rsidR="00035E83" w:rsidRPr="00646130" w:rsidRDefault="00011AE6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130">
        <w:rPr>
          <w:rFonts w:ascii="Times New Roman" w:hAnsi="Times New Roman" w:cs="Times New Roman"/>
          <w:sz w:val="28"/>
          <w:szCs w:val="28"/>
        </w:rPr>
        <w:t xml:space="preserve">Результаты промежуточной аттестации позволили выявить уровень подготовки учащихся и наметить пути дальнейшего совершенствования содержания образования и процесса обучения. </w:t>
      </w:r>
    </w:p>
    <w:p w:rsidR="00035E83" w:rsidRPr="00646130" w:rsidRDefault="00011AE6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130">
        <w:rPr>
          <w:rFonts w:ascii="Times New Roman" w:hAnsi="Times New Roman" w:cs="Times New Roman"/>
          <w:sz w:val="28"/>
          <w:szCs w:val="28"/>
        </w:rPr>
        <w:t>В ходе проведения промежуточной аттестации каждым учителем проведен анализ выполнения работы и выявлены «группы риска» для организации индивидуальной работы в наступающем году.</w:t>
      </w:r>
      <w:r w:rsidR="006735E6" w:rsidRPr="0064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E83" w:rsidRPr="00646130" w:rsidRDefault="00C312BA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130">
        <w:rPr>
          <w:rFonts w:ascii="Times New Roman" w:hAnsi="Times New Roman" w:cs="Times New Roman"/>
          <w:sz w:val="28"/>
          <w:szCs w:val="28"/>
        </w:rPr>
        <w:t>Необходимо п</w:t>
      </w:r>
      <w:r w:rsidR="006735E6" w:rsidRPr="00646130">
        <w:rPr>
          <w:rFonts w:ascii="Times New Roman" w:hAnsi="Times New Roman" w:cs="Times New Roman"/>
          <w:sz w:val="28"/>
          <w:szCs w:val="28"/>
        </w:rPr>
        <w:t>ересмотреть рабочие программы на новый учебный год, делая упор на те темы, которые проходились дистанционно, а также тех тем, которые запали на промежуточной аттестации.</w:t>
      </w:r>
      <w:r w:rsidR="00035E83" w:rsidRPr="0064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E83" w:rsidRPr="00646130" w:rsidRDefault="006735E6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646130">
        <w:rPr>
          <w:rFonts w:ascii="Times New Roman" w:hAnsi="Times New Roman" w:cs="Times New Roman"/>
          <w:sz w:val="28"/>
        </w:rPr>
        <w:t xml:space="preserve">Руководителям МК пересмотреть и обсудить формы оценивания знаний учащихся. </w:t>
      </w:r>
    </w:p>
    <w:p w:rsidR="0020558D" w:rsidRPr="00646130" w:rsidRDefault="0020558D" w:rsidP="0016252F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40"/>
        </w:rPr>
      </w:pPr>
      <w:r w:rsidRPr="00646130">
        <w:rPr>
          <w:rFonts w:ascii="Times New Roman" w:hAnsi="Times New Roman" w:cs="Times New Roman"/>
          <w:sz w:val="28"/>
          <w:szCs w:val="20"/>
          <w:shd w:val="clear" w:color="auto" w:fill="FFFFFF"/>
        </w:rPr>
        <w:t>Учителям предметникам (математики, русского языка) в 202</w:t>
      </w:r>
      <w:r w:rsidR="00646130" w:rsidRPr="00646130">
        <w:rPr>
          <w:rFonts w:ascii="Times New Roman" w:hAnsi="Times New Roman" w:cs="Times New Roman"/>
          <w:sz w:val="28"/>
          <w:szCs w:val="20"/>
          <w:shd w:val="clear" w:color="auto" w:fill="FFFFFF"/>
        </w:rPr>
        <w:t>1</w:t>
      </w:r>
      <w:r w:rsidRPr="00646130">
        <w:rPr>
          <w:rFonts w:ascii="Times New Roman" w:hAnsi="Times New Roman" w:cs="Times New Roman"/>
          <w:sz w:val="28"/>
          <w:szCs w:val="20"/>
          <w:shd w:val="clear" w:color="auto" w:fill="FFFFFF"/>
        </w:rPr>
        <w:t>-2021 учебном году, с целью преемственности, в 5 классах в начале следующего учебного года спланировать повторение учебного материала с учетом допущенных ошибок с целью ликвидации пробелов в знаниях; проводить коррекционную работу со слабоуспевающими и одаренными детьми, что даст большую стабильность и системность;  грамотно строить методическую работу по предупреждению ошибок проводить постоянный тренинг по предупреждению ошибок; уделять особое внимание целенаправленному повторению ключевых тем, предусмотренных государственной программой.</w:t>
      </w:r>
    </w:p>
    <w:p w:rsidR="00F20AD2" w:rsidRDefault="00F20AD2" w:rsidP="00F20AD2">
      <w:pPr>
        <w:pStyle w:val="a7"/>
        <w:ind w:left="795"/>
        <w:jc w:val="both"/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</w:pPr>
    </w:p>
    <w:p w:rsidR="006A6FE2" w:rsidRDefault="006A6FE2" w:rsidP="00F20AD2">
      <w:pPr>
        <w:pStyle w:val="a7"/>
        <w:ind w:left="795"/>
        <w:jc w:val="both"/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</w:pPr>
    </w:p>
    <w:p w:rsidR="009C3E55" w:rsidRPr="00392351" w:rsidRDefault="009C3E55" w:rsidP="00F20AD2">
      <w:pPr>
        <w:pStyle w:val="a7"/>
        <w:ind w:left="795"/>
        <w:jc w:val="both"/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</w:pPr>
    </w:p>
    <w:p w:rsidR="004C0BE9" w:rsidRPr="004C0BE9" w:rsidRDefault="00F20AD2" w:rsidP="004C0BE9">
      <w:pPr>
        <w:pStyle w:val="a7"/>
        <w:ind w:left="795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39235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Заместитель директора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Мавлютова Е.И.</w:t>
      </w:r>
    </w:p>
    <w:sectPr w:rsidR="004C0BE9" w:rsidRPr="004C0BE9" w:rsidSect="00E838EA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A5"/>
    <w:multiLevelType w:val="hybridMultilevel"/>
    <w:tmpl w:val="D982D61E"/>
    <w:lvl w:ilvl="0" w:tplc="20D28214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12741"/>
    <w:multiLevelType w:val="hybridMultilevel"/>
    <w:tmpl w:val="AABA1B76"/>
    <w:lvl w:ilvl="0" w:tplc="01D0D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503B8"/>
    <w:multiLevelType w:val="hybridMultilevel"/>
    <w:tmpl w:val="C4A46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5768D"/>
    <w:multiLevelType w:val="hybridMultilevel"/>
    <w:tmpl w:val="30C2E2AC"/>
    <w:lvl w:ilvl="0" w:tplc="16C6F4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A05317"/>
    <w:multiLevelType w:val="hybridMultilevel"/>
    <w:tmpl w:val="75D6F846"/>
    <w:lvl w:ilvl="0" w:tplc="588C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2146AE"/>
    <w:multiLevelType w:val="hybridMultilevel"/>
    <w:tmpl w:val="2CF4D12C"/>
    <w:lvl w:ilvl="0" w:tplc="580EA812">
      <w:start w:val="8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B2185"/>
    <w:multiLevelType w:val="hybridMultilevel"/>
    <w:tmpl w:val="A52297CE"/>
    <w:lvl w:ilvl="0" w:tplc="1432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2B601D"/>
    <w:multiLevelType w:val="hybridMultilevel"/>
    <w:tmpl w:val="698C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91EE3"/>
    <w:multiLevelType w:val="hybridMultilevel"/>
    <w:tmpl w:val="9D58E17E"/>
    <w:lvl w:ilvl="0" w:tplc="4984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4E0BEE"/>
    <w:multiLevelType w:val="hybridMultilevel"/>
    <w:tmpl w:val="BD54C38A"/>
    <w:lvl w:ilvl="0" w:tplc="1E609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12CC0"/>
    <w:multiLevelType w:val="hybridMultilevel"/>
    <w:tmpl w:val="A3DA550C"/>
    <w:lvl w:ilvl="0" w:tplc="BF829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4F4284"/>
    <w:multiLevelType w:val="hybridMultilevel"/>
    <w:tmpl w:val="228A5DF8"/>
    <w:lvl w:ilvl="0" w:tplc="61789D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11F73"/>
    <w:multiLevelType w:val="hybridMultilevel"/>
    <w:tmpl w:val="29E24F7C"/>
    <w:lvl w:ilvl="0" w:tplc="DA50B102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3504AE7"/>
    <w:multiLevelType w:val="hybridMultilevel"/>
    <w:tmpl w:val="9E8AA254"/>
    <w:lvl w:ilvl="0" w:tplc="E2AEE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727B5B"/>
    <w:multiLevelType w:val="hybridMultilevel"/>
    <w:tmpl w:val="4688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754DF"/>
    <w:multiLevelType w:val="hybridMultilevel"/>
    <w:tmpl w:val="BD7CB0A2"/>
    <w:lvl w:ilvl="0" w:tplc="858CC100">
      <w:start w:val="8"/>
      <w:numFmt w:val="decimal"/>
      <w:lvlText w:val="%1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573202"/>
    <w:multiLevelType w:val="hybridMultilevel"/>
    <w:tmpl w:val="C33EC2EA"/>
    <w:lvl w:ilvl="0" w:tplc="2AB27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30EEC"/>
    <w:multiLevelType w:val="hybridMultilevel"/>
    <w:tmpl w:val="37C0168A"/>
    <w:lvl w:ilvl="0" w:tplc="28886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603B1"/>
    <w:multiLevelType w:val="hybridMultilevel"/>
    <w:tmpl w:val="638C91DE"/>
    <w:lvl w:ilvl="0" w:tplc="85BCEF50">
      <w:start w:val="7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DB3FA3"/>
    <w:multiLevelType w:val="hybridMultilevel"/>
    <w:tmpl w:val="43C0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F7064"/>
    <w:multiLevelType w:val="hybridMultilevel"/>
    <w:tmpl w:val="9CD06832"/>
    <w:lvl w:ilvl="0" w:tplc="C70251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BA378D"/>
    <w:multiLevelType w:val="hybridMultilevel"/>
    <w:tmpl w:val="0A303182"/>
    <w:lvl w:ilvl="0" w:tplc="7218A038">
      <w:start w:val="5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60D79"/>
    <w:multiLevelType w:val="hybridMultilevel"/>
    <w:tmpl w:val="526E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04CDE"/>
    <w:multiLevelType w:val="hybridMultilevel"/>
    <w:tmpl w:val="AA9E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D33EC"/>
    <w:multiLevelType w:val="hybridMultilevel"/>
    <w:tmpl w:val="5C90666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64316F70"/>
    <w:multiLevelType w:val="hybridMultilevel"/>
    <w:tmpl w:val="620AA496"/>
    <w:lvl w:ilvl="0" w:tplc="BF2A2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1116A"/>
    <w:multiLevelType w:val="hybridMultilevel"/>
    <w:tmpl w:val="9D901F0E"/>
    <w:lvl w:ilvl="0" w:tplc="05EA243C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F7E7B"/>
    <w:multiLevelType w:val="hybridMultilevel"/>
    <w:tmpl w:val="332A3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2F56650"/>
    <w:multiLevelType w:val="hybridMultilevel"/>
    <w:tmpl w:val="D50E1C2A"/>
    <w:lvl w:ilvl="0" w:tplc="D7265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54BC6"/>
    <w:multiLevelType w:val="hybridMultilevel"/>
    <w:tmpl w:val="40D20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8B439C"/>
    <w:multiLevelType w:val="hybridMultilevel"/>
    <w:tmpl w:val="43C0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C6FD9"/>
    <w:multiLevelType w:val="hybridMultilevel"/>
    <w:tmpl w:val="B33694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9DD645F"/>
    <w:multiLevelType w:val="hybridMultilevel"/>
    <w:tmpl w:val="D5D4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D2E0E"/>
    <w:multiLevelType w:val="hybridMultilevel"/>
    <w:tmpl w:val="F9D6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51905"/>
    <w:multiLevelType w:val="hybridMultilevel"/>
    <w:tmpl w:val="1652B7C8"/>
    <w:lvl w:ilvl="0" w:tplc="76ECC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A620F2"/>
    <w:multiLevelType w:val="hybridMultilevel"/>
    <w:tmpl w:val="860CDCC6"/>
    <w:lvl w:ilvl="0" w:tplc="1774FC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3"/>
  </w:num>
  <w:num w:numId="5">
    <w:abstractNumId w:val="35"/>
  </w:num>
  <w:num w:numId="6">
    <w:abstractNumId w:val="30"/>
  </w:num>
  <w:num w:numId="7">
    <w:abstractNumId w:val="9"/>
  </w:num>
  <w:num w:numId="8">
    <w:abstractNumId w:val="19"/>
  </w:num>
  <w:num w:numId="9">
    <w:abstractNumId w:val="11"/>
  </w:num>
  <w:num w:numId="10">
    <w:abstractNumId w:val="25"/>
  </w:num>
  <w:num w:numId="11">
    <w:abstractNumId w:val="28"/>
  </w:num>
  <w:num w:numId="12">
    <w:abstractNumId w:val="22"/>
  </w:num>
  <w:num w:numId="13">
    <w:abstractNumId w:val="20"/>
  </w:num>
  <w:num w:numId="14">
    <w:abstractNumId w:val="13"/>
  </w:num>
  <w:num w:numId="15">
    <w:abstractNumId w:val="12"/>
  </w:num>
  <w:num w:numId="16">
    <w:abstractNumId w:val="26"/>
  </w:num>
  <w:num w:numId="17">
    <w:abstractNumId w:val="21"/>
  </w:num>
  <w:num w:numId="18">
    <w:abstractNumId w:val="17"/>
  </w:num>
  <w:num w:numId="19">
    <w:abstractNumId w:val="29"/>
  </w:num>
  <w:num w:numId="20">
    <w:abstractNumId w:val="14"/>
  </w:num>
  <w:num w:numId="21">
    <w:abstractNumId w:val="5"/>
  </w:num>
  <w:num w:numId="22">
    <w:abstractNumId w:val="4"/>
  </w:num>
  <w:num w:numId="23">
    <w:abstractNumId w:val="15"/>
  </w:num>
  <w:num w:numId="24">
    <w:abstractNumId w:val="7"/>
  </w:num>
  <w:num w:numId="25">
    <w:abstractNumId w:val="34"/>
  </w:num>
  <w:num w:numId="26">
    <w:abstractNumId w:val="3"/>
  </w:num>
  <w:num w:numId="27">
    <w:abstractNumId w:val="32"/>
  </w:num>
  <w:num w:numId="28">
    <w:abstractNumId w:val="24"/>
  </w:num>
  <w:num w:numId="29">
    <w:abstractNumId w:val="27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8"/>
  </w:num>
  <w:num w:numId="33">
    <w:abstractNumId w:val="31"/>
  </w:num>
  <w:num w:numId="34">
    <w:abstractNumId w:val="0"/>
  </w:num>
  <w:num w:numId="35">
    <w:abstractNumId w:val="33"/>
  </w:num>
  <w:num w:numId="36">
    <w:abstractNumId w:val="6"/>
  </w:num>
  <w:num w:numId="37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AAC"/>
    <w:rsid w:val="000076F3"/>
    <w:rsid w:val="00011AE6"/>
    <w:rsid w:val="00017E95"/>
    <w:rsid w:val="00033B7F"/>
    <w:rsid w:val="00035E83"/>
    <w:rsid w:val="000375D2"/>
    <w:rsid w:val="00042A5C"/>
    <w:rsid w:val="00065965"/>
    <w:rsid w:val="00065CCE"/>
    <w:rsid w:val="00070151"/>
    <w:rsid w:val="00070FD5"/>
    <w:rsid w:val="000775D3"/>
    <w:rsid w:val="000A4EB6"/>
    <w:rsid w:val="000A5156"/>
    <w:rsid w:val="000B4FD5"/>
    <w:rsid w:val="000B56D8"/>
    <w:rsid w:val="000C26CB"/>
    <w:rsid w:val="000C32F5"/>
    <w:rsid w:val="000C5AEF"/>
    <w:rsid w:val="000D29D0"/>
    <w:rsid w:val="00105C73"/>
    <w:rsid w:val="001138E2"/>
    <w:rsid w:val="00140637"/>
    <w:rsid w:val="0015242D"/>
    <w:rsid w:val="001541E5"/>
    <w:rsid w:val="00154557"/>
    <w:rsid w:val="0015717E"/>
    <w:rsid w:val="0016252F"/>
    <w:rsid w:val="001649AD"/>
    <w:rsid w:val="0017343F"/>
    <w:rsid w:val="001966EF"/>
    <w:rsid w:val="001B1702"/>
    <w:rsid w:val="001B269F"/>
    <w:rsid w:val="001C724F"/>
    <w:rsid w:val="001D7727"/>
    <w:rsid w:val="001E430D"/>
    <w:rsid w:val="001E481E"/>
    <w:rsid w:val="001E761B"/>
    <w:rsid w:val="001F1F5B"/>
    <w:rsid w:val="001F622C"/>
    <w:rsid w:val="00201911"/>
    <w:rsid w:val="00203EEB"/>
    <w:rsid w:val="002044CF"/>
    <w:rsid w:val="0020558D"/>
    <w:rsid w:val="0021369D"/>
    <w:rsid w:val="002141E2"/>
    <w:rsid w:val="00216ECD"/>
    <w:rsid w:val="00226B34"/>
    <w:rsid w:val="00235566"/>
    <w:rsid w:val="00235B53"/>
    <w:rsid w:val="00240CFE"/>
    <w:rsid w:val="00246CBC"/>
    <w:rsid w:val="002526E0"/>
    <w:rsid w:val="00264258"/>
    <w:rsid w:val="00290F16"/>
    <w:rsid w:val="00297760"/>
    <w:rsid w:val="00297DA3"/>
    <w:rsid w:val="002A0C0D"/>
    <w:rsid w:val="002A3457"/>
    <w:rsid w:val="002B4ABD"/>
    <w:rsid w:val="002B7554"/>
    <w:rsid w:val="002C0A1D"/>
    <w:rsid w:val="002C4318"/>
    <w:rsid w:val="002C6FDA"/>
    <w:rsid w:val="002D0E45"/>
    <w:rsid w:val="002F42CF"/>
    <w:rsid w:val="002F6A95"/>
    <w:rsid w:val="003062F5"/>
    <w:rsid w:val="00306D5F"/>
    <w:rsid w:val="0030747A"/>
    <w:rsid w:val="0031313E"/>
    <w:rsid w:val="00313CE3"/>
    <w:rsid w:val="0031680C"/>
    <w:rsid w:val="003219DE"/>
    <w:rsid w:val="00323937"/>
    <w:rsid w:val="003340F1"/>
    <w:rsid w:val="003346B4"/>
    <w:rsid w:val="00334F3A"/>
    <w:rsid w:val="00341433"/>
    <w:rsid w:val="00353F77"/>
    <w:rsid w:val="00364787"/>
    <w:rsid w:val="00371A03"/>
    <w:rsid w:val="00372DB1"/>
    <w:rsid w:val="00375D91"/>
    <w:rsid w:val="00376271"/>
    <w:rsid w:val="003802C6"/>
    <w:rsid w:val="003849E4"/>
    <w:rsid w:val="00392351"/>
    <w:rsid w:val="00397BC1"/>
    <w:rsid w:val="003A112F"/>
    <w:rsid w:val="003A3FEB"/>
    <w:rsid w:val="003A4F63"/>
    <w:rsid w:val="003A7282"/>
    <w:rsid w:val="003B060C"/>
    <w:rsid w:val="003B12C2"/>
    <w:rsid w:val="003B1E76"/>
    <w:rsid w:val="003B358B"/>
    <w:rsid w:val="003C2592"/>
    <w:rsid w:val="003C548D"/>
    <w:rsid w:val="003C66F4"/>
    <w:rsid w:val="003D3873"/>
    <w:rsid w:val="003D4B3E"/>
    <w:rsid w:val="003D7C0E"/>
    <w:rsid w:val="003F0254"/>
    <w:rsid w:val="003F71B9"/>
    <w:rsid w:val="004013E7"/>
    <w:rsid w:val="00407087"/>
    <w:rsid w:val="00430701"/>
    <w:rsid w:val="004339B7"/>
    <w:rsid w:val="00440BB9"/>
    <w:rsid w:val="0044171D"/>
    <w:rsid w:val="0045086F"/>
    <w:rsid w:val="0045619E"/>
    <w:rsid w:val="0046189E"/>
    <w:rsid w:val="0047362D"/>
    <w:rsid w:val="00473CFE"/>
    <w:rsid w:val="0047534C"/>
    <w:rsid w:val="004978CD"/>
    <w:rsid w:val="004A645A"/>
    <w:rsid w:val="004B6679"/>
    <w:rsid w:val="004B6AAC"/>
    <w:rsid w:val="004B7EDA"/>
    <w:rsid w:val="004C0BE9"/>
    <w:rsid w:val="004C1296"/>
    <w:rsid w:val="004C1B66"/>
    <w:rsid w:val="004C6CD6"/>
    <w:rsid w:val="004F0E2F"/>
    <w:rsid w:val="005120B6"/>
    <w:rsid w:val="00515367"/>
    <w:rsid w:val="005175F5"/>
    <w:rsid w:val="0052440A"/>
    <w:rsid w:val="00525594"/>
    <w:rsid w:val="0052769F"/>
    <w:rsid w:val="00534DE8"/>
    <w:rsid w:val="00546B8C"/>
    <w:rsid w:val="00546E84"/>
    <w:rsid w:val="00550B8D"/>
    <w:rsid w:val="005510BD"/>
    <w:rsid w:val="0056136F"/>
    <w:rsid w:val="005626DE"/>
    <w:rsid w:val="00566CA0"/>
    <w:rsid w:val="00570589"/>
    <w:rsid w:val="00575345"/>
    <w:rsid w:val="00580B1B"/>
    <w:rsid w:val="00583F95"/>
    <w:rsid w:val="0059564B"/>
    <w:rsid w:val="005B07AC"/>
    <w:rsid w:val="005C4F78"/>
    <w:rsid w:val="005C5C0B"/>
    <w:rsid w:val="005D0C54"/>
    <w:rsid w:val="005D1EF8"/>
    <w:rsid w:val="005D2D1D"/>
    <w:rsid w:val="005D549F"/>
    <w:rsid w:val="005F0CE2"/>
    <w:rsid w:val="005F2245"/>
    <w:rsid w:val="005F279A"/>
    <w:rsid w:val="00600BCB"/>
    <w:rsid w:val="00616B43"/>
    <w:rsid w:val="00626643"/>
    <w:rsid w:val="00626B69"/>
    <w:rsid w:val="00632DA6"/>
    <w:rsid w:val="00641D6D"/>
    <w:rsid w:val="006443B8"/>
    <w:rsid w:val="00646130"/>
    <w:rsid w:val="006546D5"/>
    <w:rsid w:val="0066115F"/>
    <w:rsid w:val="00662B7C"/>
    <w:rsid w:val="006664C8"/>
    <w:rsid w:val="0067101C"/>
    <w:rsid w:val="006735E6"/>
    <w:rsid w:val="006772FE"/>
    <w:rsid w:val="0068533E"/>
    <w:rsid w:val="00697756"/>
    <w:rsid w:val="006A1174"/>
    <w:rsid w:val="006A49A5"/>
    <w:rsid w:val="006A508C"/>
    <w:rsid w:val="006A5F93"/>
    <w:rsid w:val="006A6FE2"/>
    <w:rsid w:val="006B1503"/>
    <w:rsid w:val="006B4514"/>
    <w:rsid w:val="006B6F30"/>
    <w:rsid w:val="006D1C25"/>
    <w:rsid w:val="006D78E3"/>
    <w:rsid w:val="006E0C32"/>
    <w:rsid w:val="006E18BC"/>
    <w:rsid w:val="006E767E"/>
    <w:rsid w:val="006F0E5D"/>
    <w:rsid w:val="006F2DB9"/>
    <w:rsid w:val="006F38C9"/>
    <w:rsid w:val="00702E19"/>
    <w:rsid w:val="007038E6"/>
    <w:rsid w:val="007201D2"/>
    <w:rsid w:val="00720920"/>
    <w:rsid w:val="00721F74"/>
    <w:rsid w:val="007222BC"/>
    <w:rsid w:val="00734F33"/>
    <w:rsid w:val="007352F5"/>
    <w:rsid w:val="00741CFC"/>
    <w:rsid w:val="007531DA"/>
    <w:rsid w:val="00754B51"/>
    <w:rsid w:val="0075722C"/>
    <w:rsid w:val="00760073"/>
    <w:rsid w:val="007650B6"/>
    <w:rsid w:val="00782630"/>
    <w:rsid w:val="00784A93"/>
    <w:rsid w:val="007915F8"/>
    <w:rsid w:val="007A01C6"/>
    <w:rsid w:val="007A7E86"/>
    <w:rsid w:val="007C0701"/>
    <w:rsid w:val="007E011D"/>
    <w:rsid w:val="007E2702"/>
    <w:rsid w:val="007E41DF"/>
    <w:rsid w:val="007E525A"/>
    <w:rsid w:val="007E55CF"/>
    <w:rsid w:val="007F041D"/>
    <w:rsid w:val="007F4810"/>
    <w:rsid w:val="00800BF2"/>
    <w:rsid w:val="00804810"/>
    <w:rsid w:val="00831B1B"/>
    <w:rsid w:val="00835978"/>
    <w:rsid w:val="00837EE7"/>
    <w:rsid w:val="00845CBC"/>
    <w:rsid w:val="0085197A"/>
    <w:rsid w:val="00853E53"/>
    <w:rsid w:val="00855FD5"/>
    <w:rsid w:val="00873416"/>
    <w:rsid w:val="00890E86"/>
    <w:rsid w:val="00894CEC"/>
    <w:rsid w:val="008A1675"/>
    <w:rsid w:val="008A4C82"/>
    <w:rsid w:val="008A4E31"/>
    <w:rsid w:val="008A60B3"/>
    <w:rsid w:val="008B2372"/>
    <w:rsid w:val="008D2A5C"/>
    <w:rsid w:val="008F24D1"/>
    <w:rsid w:val="008F48A8"/>
    <w:rsid w:val="008F4BC1"/>
    <w:rsid w:val="00901DF0"/>
    <w:rsid w:val="009274BA"/>
    <w:rsid w:val="009277E0"/>
    <w:rsid w:val="00951AEE"/>
    <w:rsid w:val="0096784A"/>
    <w:rsid w:val="00970045"/>
    <w:rsid w:val="00970550"/>
    <w:rsid w:val="00972DD6"/>
    <w:rsid w:val="009924CA"/>
    <w:rsid w:val="009A3221"/>
    <w:rsid w:val="009B1AB9"/>
    <w:rsid w:val="009B44BF"/>
    <w:rsid w:val="009C3B4D"/>
    <w:rsid w:val="009C3E55"/>
    <w:rsid w:val="009D463E"/>
    <w:rsid w:val="009D4EA6"/>
    <w:rsid w:val="009E0BCC"/>
    <w:rsid w:val="009E1BD2"/>
    <w:rsid w:val="009F4B7B"/>
    <w:rsid w:val="00A40EA1"/>
    <w:rsid w:val="00A441DB"/>
    <w:rsid w:val="00A72C6B"/>
    <w:rsid w:val="00A9444A"/>
    <w:rsid w:val="00A949F5"/>
    <w:rsid w:val="00AA0DAF"/>
    <w:rsid w:val="00AA2CC2"/>
    <w:rsid w:val="00AA3785"/>
    <w:rsid w:val="00AA3D83"/>
    <w:rsid w:val="00AB7CEF"/>
    <w:rsid w:val="00AC16E6"/>
    <w:rsid w:val="00AD5691"/>
    <w:rsid w:val="00AE4C22"/>
    <w:rsid w:val="00AF0A36"/>
    <w:rsid w:val="00B03185"/>
    <w:rsid w:val="00B031E2"/>
    <w:rsid w:val="00B05D15"/>
    <w:rsid w:val="00B06853"/>
    <w:rsid w:val="00B14452"/>
    <w:rsid w:val="00B156A2"/>
    <w:rsid w:val="00B17494"/>
    <w:rsid w:val="00B27A14"/>
    <w:rsid w:val="00B33A18"/>
    <w:rsid w:val="00B4331D"/>
    <w:rsid w:val="00B454C8"/>
    <w:rsid w:val="00B50FA1"/>
    <w:rsid w:val="00B53532"/>
    <w:rsid w:val="00B76C01"/>
    <w:rsid w:val="00B834D6"/>
    <w:rsid w:val="00B86A95"/>
    <w:rsid w:val="00B86EB5"/>
    <w:rsid w:val="00B87807"/>
    <w:rsid w:val="00BA4E3B"/>
    <w:rsid w:val="00BC5145"/>
    <w:rsid w:val="00BD004F"/>
    <w:rsid w:val="00BD1539"/>
    <w:rsid w:val="00BD3E9F"/>
    <w:rsid w:val="00BE122B"/>
    <w:rsid w:val="00BE2C9F"/>
    <w:rsid w:val="00BF6FE2"/>
    <w:rsid w:val="00C00595"/>
    <w:rsid w:val="00C02F9F"/>
    <w:rsid w:val="00C040AC"/>
    <w:rsid w:val="00C15DDE"/>
    <w:rsid w:val="00C21D43"/>
    <w:rsid w:val="00C2720E"/>
    <w:rsid w:val="00C31112"/>
    <w:rsid w:val="00C312BA"/>
    <w:rsid w:val="00C37D1B"/>
    <w:rsid w:val="00C4175A"/>
    <w:rsid w:val="00C445FB"/>
    <w:rsid w:val="00C50700"/>
    <w:rsid w:val="00C6119F"/>
    <w:rsid w:val="00C6148F"/>
    <w:rsid w:val="00C64F57"/>
    <w:rsid w:val="00C67D3D"/>
    <w:rsid w:val="00C8536A"/>
    <w:rsid w:val="00C95596"/>
    <w:rsid w:val="00CA3FA3"/>
    <w:rsid w:val="00CB3010"/>
    <w:rsid w:val="00CB7D5E"/>
    <w:rsid w:val="00CC35E9"/>
    <w:rsid w:val="00CC79C2"/>
    <w:rsid w:val="00CE4B8E"/>
    <w:rsid w:val="00CE5945"/>
    <w:rsid w:val="00D0167A"/>
    <w:rsid w:val="00D04892"/>
    <w:rsid w:val="00D107AE"/>
    <w:rsid w:val="00D17319"/>
    <w:rsid w:val="00D26017"/>
    <w:rsid w:val="00D30C00"/>
    <w:rsid w:val="00D344EB"/>
    <w:rsid w:val="00D41CED"/>
    <w:rsid w:val="00D431D3"/>
    <w:rsid w:val="00D4505F"/>
    <w:rsid w:val="00D5747B"/>
    <w:rsid w:val="00D65758"/>
    <w:rsid w:val="00D871CB"/>
    <w:rsid w:val="00DA20FF"/>
    <w:rsid w:val="00DB161B"/>
    <w:rsid w:val="00DB7C0A"/>
    <w:rsid w:val="00DC3E7B"/>
    <w:rsid w:val="00DC6706"/>
    <w:rsid w:val="00DE0A1E"/>
    <w:rsid w:val="00DE3678"/>
    <w:rsid w:val="00DE7E3A"/>
    <w:rsid w:val="00DF5A8F"/>
    <w:rsid w:val="00E01570"/>
    <w:rsid w:val="00E264F3"/>
    <w:rsid w:val="00E30BBC"/>
    <w:rsid w:val="00E33897"/>
    <w:rsid w:val="00E3467B"/>
    <w:rsid w:val="00E41BEB"/>
    <w:rsid w:val="00E519E9"/>
    <w:rsid w:val="00E57001"/>
    <w:rsid w:val="00E61634"/>
    <w:rsid w:val="00E82128"/>
    <w:rsid w:val="00E838EA"/>
    <w:rsid w:val="00E9120B"/>
    <w:rsid w:val="00E95AA3"/>
    <w:rsid w:val="00E95CE2"/>
    <w:rsid w:val="00EB55E9"/>
    <w:rsid w:val="00EC0545"/>
    <w:rsid w:val="00EC5DFB"/>
    <w:rsid w:val="00EE1E9D"/>
    <w:rsid w:val="00EE5589"/>
    <w:rsid w:val="00F07A39"/>
    <w:rsid w:val="00F1025A"/>
    <w:rsid w:val="00F12774"/>
    <w:rsid w:val="00F17709"/>
    <w:rsid w:val="00F20AD2"/>
    <w:rsid w:val="00F24A04"/>
    <w:rsid w:val="00F41B61"/>
    <w:rsid w:val="00F61E8F"/>
    <w:rsid w:val="00F65078"/>
    <w:rsid w:val="00F73A69"/>
    <w:rsid w:val="00F8249E"/>
    <w:rsid w:val="00F9261A"/>
    <w:rsid w:val="00FA353A"/>
    <w:rsid w:val="00FC3798"/>
    <w:rsid w:val="00FC7529"/>
    <w:rsid w:val="00FF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B8"/>
  </w:style>
  <w:style w:type="paragraph" w:styleId="1">
    <w:name w:val="heading 1"/>
    <w:basedOn w:val="a"/>
    <w:link w:val="10"/>
    <w:uiPriority w:val="9"/>
    <w:qFormat/>
    <w:rsid w:val="004B6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6A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7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641D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1D6D"/>
    <w:pPr>
      <w:ind w:left="720"/>
      <w:contextualSpacing/>
    </w:pPr>
  </w:style>
  <w:style w:type="character" w:customStyle="1" w:styleId="a8">
    <w:name w:val="Основной текст_"/>
    <w:basedOn w:val="a0"/>
    <w:link w:val="2"/>
    <w:locked/>
    <w:rsid w:val="008B23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8B2372"/>
    <w:pPr>
      <w:widowControl w:val="0"/>
      <w:shd w:val="clear" w:color="auto" w:fill="FFFFFF"/>
      <w:spacing w:before="240" w:after="24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8"/>
    <w:rsid w:val="008B237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5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42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C6CD6"/>
  </w:style>
  <w:style w:type="paragraph" w:styleId="ab">
    <w:name w:val="No Spacing"/>
    <w:uiPriority w:val="99"/>
    <w:qFormat/>
    <w:rsid w:val="00323937"/>
    <w:pPr>
      <w:spacing w:after="0" w:line="240" w:lineRule="auto"/>
    </w:pPr>
  </w:style>
  <w:style w:type="paragraph" w:styleId="ac">
    <w:name w:val="header"/>
    <w:basedOn w:val="a"/>
    <w:link w:val="ad"/>
    <w:rsid w:val="00D87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87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2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chart" Target="charts/chart42.xml"/><Relationship Id="rId50" Type="http://schemas.openxmlformats.org/officeDocument/2006/relationships/chart" Target="charts/chart45.xml"/><Relationship Id="rId55" Type="http://schemas.openxmlformats.org/officeDocument/2006/relationships/chart" Target="charts/chart50.xml"/><Relationship Id="rId63" Type="http://schemas.openxmlformats.org/officeDocument/2006/relationships/chart" Target="charts/chart58.xml"/><Relationship Id="rId68" Type="http://schemas.openxmlformats.org/officeDocument/2006/relationships/chart" Target="charts/chart63.xml"/><Relationship Id="rId7" Type="http://schemas.openxmlformats.org/officeDocument/2006/relationships/chart" Target="charts/chart2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3" Type="http://schemas.openxmlformats.org/officeDocument/2006/relationships/chart" Target="charts/chart48.xml"/><Relationship Id="rId58" Type="http://schemas.openxmlformats.org/officeDocument/2006/relationships/chart" Target="charts/chart53.xml"/><Relationship Id="rId66" Type="http://schemas.openxmlformats.org/officeDocument/2006/relationships/chart" Target="charts/chart6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49" Type="http://schemas.openxmlformats.org/officeDocument/2006/relationships/chart" Target="charts/chart44.xml"/><Relationship Id="rId57" Type="http://schemas.openxmlformats.org/officeDocument/2006/relationships/chart" Target="charts/chart52.xml"/><Relationship Id="rId61" Type="http://schemas.openxmlformats.org/officeDocument/2006/relationships/chart" Target="charts/chart56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52" Type="http://schemas.openxmlformats.org/officeDocument/2006/relationships/chart" Target="charts/chart47.xml"/><Relationship Id="rId60" Type="http://schemas.openxmlformats.org/officeDocument/2006/relationships/chart" Target="charts/chart55.xml"/><Relationship Id="rId65" Type="http://schemas.openxmlformats.org/officeDocument/2006/relationships/chart" Target="charts/chart60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Relationship Id="rId48" Type="http://schemas.openxmlformats.org/officeDocument/2006/relationships/chart" Target="charts/chart43.xml"/><Relationship Id="rId56" Type="http://schemas.openxmlformats.org/officeDocument/2006/relationships/chart" Target="charts/chart51.xml"/><Relationship Id="rId64" Type="http://schemas.openxmlformats.org/officeDocument/2006/relationships/chart" Target="charts/chart59.xml"/><Relationship Id="rId69" Type="http://schemas.openxmlformats.org/officeDocument/2006/relationships/chart" Target="charts/chart64.xml"/><Relationship Id="rId8" Type="http://schemas.openxmlformats.org/officeDocument/2006/relationships/chart" Target="charts/chart3.xml"/><Relationship Id="rId51" Type="http://schemas.openxmlformats.org/officeDocument/2006/relationships/chart" Target="charts/chart46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chart" Target="charts/chart41.xml"/><Relationship Id="rId59" Type="http://schemas.openxmlformats.org/officeDocument/2006/relationships/chart" Target="charts/chart54.xml"/><Relationship Id="rId67" Type="http://schemas.openxmlformats.org/officeDocument/2006/relationships/chart" Target="charts/chart62.xml"/><Relationship Id="rId20" Type="http://schemas.openxmlformats.org/officeDocument/2006/relationships/chart" Target="charts/chart15.xml"/><Relationship Id="rId41" Type="http://schemas.openxmlformats.org/officeDocument/2006/relationships/chart" Target="charts/chart36.xml"/><Relationship Id="rId54" Type="http://schemas.openxmlformats.org/officeDocument/2006/relationships/chart" Target="charts/chart49.xml"/><Relationship Id="rId62" Type="http://schemas.openxmlformats.org/officeDocument/2006/relationships/chart" Target="charts/chart57.xml"/><Relationship Id="rId70" Type="http://schemas.openxmlformats.org/officeDocument/2006/relationships/chart" Target="charts/chart6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19-2020\&#1042;&#1089;&#1077;%20&#1076;&#1072;&#1085;&#1085;&#1099;&#1077;%202020.xlsx" TargetMode="External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Google%20&#1044;&#1080;&#1089;&#1082;\&#1055;&#1088;&#1086;&#1084;&#1077;&#1078;&#1091;&#1090;&#1086;&#1095;&#1085;&#1072;&#1103;%20&#1072;&#1090;&#1090;&#1077;&#1089;&#1090;&#1072;&#1094;&#1080;&#1103;\2020-2021\&#1042;&#1089;&#1077;%20&#1076;&#1072;&#1085;&#1085;&#1099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</a:t>
            </a:r>
            <a:r>
              <a:rPr lang="ru-RU" baseline="0"/>
              <a:t> % качества обученности за промежуточную аттестацию с итоговой отметкой </a:t>
            </a:r>
            <a:endParaRPr lang="ru-RU"/>
          </a:p>
        </c:rich>
      </c:tx>
      <c:layout>
        <c:manualLayout>
          <c:xMode val="edge"/>
          <c:yMode val="edge"/>
          <c:x val="0.12952518282859071"/>
          <c:y val="4.0247315834625957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377938385509103E-2"/>
          <c:y val="0.22676839620660671"/>
          <c:w val="0.92362206161449245"/>
          <c:h val="0.51464998382051563"/>
        </c:manualLayout>
      </c:layout>
      <c:bar3DChart>
        <c:barDir val="col"/>
        <c:grouping val="clustered"/>
        <c:ser>
          <c:idx val="0"/>
          <c:order val="0"/>
          <c:tx>
            <c:strRef>
              <c:f>'Начальная школа'!$K$2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4"/>
              <c:layout>
                <c:manualLayout>
                  <c:x val="-6.2695924764890314E-3"/>
                  <c:y val="9.5693779904306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'Начальная школа'!$J$3:$J$12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ИЗО и художественный труд</c:v>
                </c:pt>
                <c:pt idx="4">
                  <c:v>Литературное чтение</c:v>
                </c:pt>
                <c:pt idx="5">
                  <c:v>Английский язык</c:v>
                </c:pt>
                <c:pt idx="6">
                  <c:v>Музыка</c:v>
                </c:pt>
                <c:pt idx="7">
                  <c:v>Физкультура</c:v>
                </c:pt>
              </c:strCache>
            </c:strRef>
          </c:cat>
          <c:val>
            <c:numRef>
              <c:f>'Начальная школа'!$K$3:$K$12</c:f>
              <c:numCache>
                <c:formatCode>0%</c:formatCode>
                <c:ptCount val="10"/>
                <c:pt idx="0">
                  <c:v>0.67555555555555724</c:v>
                </c:pt>
                <c:pt idx="1">
                  <c:v>0.72444444444444611</c:v>
                </c:pt>
                <c:pt idx="2">
                  <c:v>0.79111111111111121</c:v>
                </c:pt>
                <c:pt idx="3">
                  <c:v>0.98333333333333328</c:v>
                </c:pt>
                <c:pt idx="4">
                  <c:v>0.80888888888889021</c:v>
                </c:pt>
                <c:pt idx="5">
                  <c:v>0.87777777777777921</c:v>
                </c:pt>
                <c:pt idx="6">
                  <c:v>0.99666666666666659</c:v>
                </c:pt>
                <c:pt idx="7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24-40A7-9D1E-09E9C415CB0A}"/>
            </c:ext>
          </c:extLst>
        </c:ser>
        <c:ser>
          <c:idx val="1"/>
          <c:order val="1"/>
          <c:tx>
            <c:strRef>
              <c:f>'Начальная школа'!$L$2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8.359456635318745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0449320794148387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1.2539184952978059E-2"/>
                  <c:y val="-3.1897926634768775E-3"/>
                </c:manualLayout>
              </c:layout>
              <c:showVal val="1"/>
            </c:dLbl>
            <c:dLbl>
              <c:idx val="5"/>
              <c:layout>
                <c:manualLayout>
                  <c:x val="1.46290491118077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462904911180766E-2"/>
                  <c:y val="2.9239428305500644E-17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'Начальная школа'!$J$3:$J$12</c:f>
              <c:strCache>
                <c:ptCount val="8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ИЗО и художественный труд</c:v>
                </c:pt>
                <c:pt idx="4">
                  <c:v>Литературное чтение</c:v>
                </c:pt>
                <c:pt idx="5">
                  <c:v>Английский язык</c:v>
                </c:pt>
                <c:pt idx="6">
                  <c:v>Музыка</c:v>
                </c:pt>
                <c:pt idx="7">
                  <c:v>Физкультура</c:v>
                </c:pt>
              </c:strCache>
            </c:strRef>
          </c:cat>
          <c:val>
            <c:numRef>
              <c:f>'Начальная школа'!$L$3:$L$12</c:f>
              <c:numCache>
                <c:formatCode>0%</c:formatCode>
                <c:ptCount val="10"/>
                <c:pt idx="0">
                  <c:v>0.6877777777777786</c:v>
                </c:pt>
                <c:pt idx="1">
                  <c:v>0.75444444444444636</c:v>
                </c:pt>
                <c:pt idx="2">
                  <c:v>0.8966666666666665</c:v>
                </c:pt>
                <c:pt idx="3">
                  <c:v>0.8966666666666665</c:v>
                </c:pt>
                <c:pt idx="4">
                  <c:v>0.89111111111111152</c:v>
                </c:pt>
                <c:pt idx="5">
                  <c:v>0.86777777777777865</c:v>
                </c:pt>
                <c:pt idx="6">
                  <c:v>0.91888888888888964</c:v>
                </c:pt>
                <c:pt idx="7">
                  <c:v>0.95000000000000062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24-40A7-9D1E-09E9C415CB0A}"/>
            </c:ext>
          </c:extLst>
        </c:ser>
        <c:shape val="box"/>
        <c:axId val="73767168"/>
        <c:axId val="73768960"/>
        <c:axId val="0"/>
      </c:bar3DChart>
      <c:catAx>
        <c:axId val="737671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68960"/>
        <c:crosses val="autoZero"/>
        <c:auto val="1"/>
        <c:lblAlgn val="ctr"/>
        <c:lblOffset val="100"/>
      </c:catAx>
      <c:valAx>
        <c:axId val="73768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67168"/>
        <c:crosses val="autoZero"/>
        <c:crossBetween val="between"/>
        <c:majorUnit val="0.2"/>
        <c:minorUnit val="1.0000000000000021E-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6138375336311832"/>
          <c:y val="0.94617187205666275"/>
          <c:w val="0.48266614008672115"/>
          <c:h val="5.382812794333742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/>
              <a:t>Сравнение % качества обученности за промежуточную аттестацию с итоговой отметкой </a:t>
            </a:r>
            <a:endParaRPr lang="ru-RU" sz="1000"/>
          </a:p>
        </c:rich>
      </c:tx>
      <c:layout>
        <c:manualLayout>
          <c:xMode val="edge"/>
          <c:yMode val="edge"/>
          <c:x val="0.16887022455526393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788568095654707"/>
          <c:y val="0.19667266310812268"/>
          <c:w val="0.85359580052493544"/>
          <c:h val="0.4887447260218753"/>
        </c:manualLayout>
      </c:layout>
      <c:bar3DChart>
        <c:barDir val="col"/>
        <c:grouping val="clustered"/>
        <c:ser>
          <c:idx val="0"/>
          <c:order val="0"/>
          <c:tx>
            <c:strRef>
              <c:f>Литература!$B$48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2.2222222222222251E-2"/>
                  <c:y val="4.9937578027465773E-3"/>
                </c:manualLayout>
              </c:layout>
              <c:showVal val="1"/>
            </c:dLbl>
            <c:dLbl>
              <c:idx val="1"/>
              <c:layout>
                <c:manualLayout>
                  <c:x val="-2.2222222222222202E-2"/>
                  <c:y val="4.577558438838686E-17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Литература!$A$49:$A$55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Литература!$B$49:$B$55</c:f>
              <c:numCache>
                <c:formatCode>0</c:formatCode>
                <c:ptCount val="7"/>
                <c:pt idx="0">
                  <c:v>78.070175438596266</c:v>
                </c:pt>
                <c:pt idx="1">
                  <c:v>47.747747747747745</c:v>
                </c:pt>
                <c:pt idx="2">
                  <c:v>37.878787878787875</c:v>
                </c:pt>
                <c:pt idx="3">
                  <c:v>48.529411764705912</c:v>
                </c:pt>
                <c:pt idx="4">
                  <c:v>46.153846153845983</c:v>
                </c:pt>
                <c:pt idx="5">
                  <c:v>56.140350877192979</c:v>
                </c:pt>
                <c:pt idx="6">
                  <c:v>46.153846153845983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36-4FB5-A221-9B34E6BD928F}"/>
            </c:ext>
          </c:extLst>
        </c:ser>
        <c:ser>
          <c:idx val="1"/>
          <c:order val="1"/>
          <c:tx>
            <c:strRef>
              <c:f>Литература!$C$48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4"/>
              <c:layout>
                <c:manualLayout>
                  <c:x val="2.2222222222222251E-2"/>
                  <c:y val="-9.987515605493151E-3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Литература!$A$49:$A$55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Литература!$C$49:$C$55</c:f>
              <c:numCache>
                <c:formatCode>0</c:formatCode>
                <c:ptCount val="7"/>
                <c:pt idx="0">
                  <c:v>93.75</c:v>
                </c:pt>
                <c:pt idx="1">
                  <c:v>59.5</c:v>
                </c:pt>
                <c:pt idx="2">
                  <c:v>59.6</c:v>
                </c:pt>
                <c:pt idx="3">
                  <c:v>65.599999999999994</c:v>
                </c:pt>
                <c:pt idx="4">
                  <c:v>37</c:v>
                </c:pt>
                <c:pt idx="5">
                  <c:v>64.5</c:v>
                </c:pt>
                <c:pt idx="6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36-4FB5-A221-9B34E6BD928F}"/>
            </c:ext>
          </c:extLst>
        </c:ser>
        <c:shape val="box"/>
        <c:axId val="94993792"/>
        <c:axId val="95020160"/>
        <c:axId val="0"/>
      </c:bar3DChart>
      <c:catAx>
        <c:axId val="94993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20160"/>
        <c:crosses val="autoZero"/>
        <c:auto val="1"/>
        <c:lblAlgn val="ctr"/>
        <c:lblOffset val="100"/>
      </c:catAx>
      <c:valAx>
        <c:axId val="95020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99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007874015748114E-2"/>
          <c:y val="0.91572974726473899"/>
          <c:w val="0.85539165937591233"/>
          <c:h val="8.4270252735262216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200">
                <a:solidFill>
                  <a:schemeClr val="tx1">
                    <a:lumMod val="75000"/>
                    <a:lumOff val="25000"/>
                  </a:schemeClr>
                </a:solidFill>
              </a:defRPr>
            </a:pPr>
            <a:r>
              <a:rPr lang="ru-RU" sz="1200" b="1" i="0" baseline="0">
                <a:solidFill>
                  <a:schemeClr val="tx1">
                    <a:lumMod val="75000"/>
                    <a:lumOff val="25000"/>
                  </a:schemeClr>
                </a:solidFill>
              </a:rPr>
              <a:t>Сравнения % качества знаний за два года</a:t>
            </a:r>
            <a:endParaRPr lang="ru-RU" sz="1200">
              <a:solidFill>
                <a:schemeClr val="tx1">
                  <a:lumMod val="75000"/>
                  <a:lumOff val="25000"/>
                </a:schemeClr>
              </a:solidFill>
            </a:endParaRP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Литература!$A$74:$D$75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Литература!$A$76:$D$76</c:f>
              <c:numCache>
                <c:formatCode>General</c:formatCode>
                <c:ptCount val="4"/>
                <c:pt idx="0">
                  <c:v>52</c:v>
                </c:pt>
                <c:pt idx="1">
                  <c:v>60</c:v>
                </c:pt>
                <c:pt idx="2">
                  <c:v>59</c:v>
                </c:pt>
                <c:pt idx="3">
                  <c:v>69</c:v>
                </c:pt>
              </c:numCache>
            </c:numRef>
          </c:val>
        </c:ser>
        <c:shape val="box"/>
        <c:axId val="73491968"/>
        <c:axId val="73493504"/>
        <c:axId val="0"/>
      </c:bar3DChart>
      <c:catAx>
        <c:axId val="734919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73493504"/>
        <c:crosses val="autoZero"/>
        <c:auto val="1"/>
        <c:lblAlgn val="ctr"/>
        <c:lblOffset val="100"/>
      </c:catAx>
      <c:valAx>
        <c:axId val="7349350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734919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математике  </a:t>
            </a:r>
          </a:p>
        </c:rich>
      </c:tx>
      <c:layout>
        <c:manualLayout>
          <c:xMode val="edge"/>
          <c:yMode val="edge"/>
          <c:x val="0.15072329525113862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237590250713627E-2"/>
          <c:y val="0.15868187579214194"/>
          <c:w val="0.90476240974928557"/>
          <c:h val="0.58832969072782249"/>
        </c:manualLayout>
      </c:layout>
      <c:bar3DChart>
        <c:barDir val="col"/>
        <c:grouping val="clustered"/>
        <c:ser>
          <c:idx val="0"/>
          <c:order val="0"/>
          <c:tx>
            <c:strRef>
              <c:f>Математика!$B$37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Математика!$A$38:$A$44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Математика!$B$38:$B$44</c:f>
              <c:numCache>
                <c:formatCode>0.0</c:formatCode>
                <c:ptCount val="7"/>
                <c:pt idx="0">
                  <c:v>3.6725663716814192</c:v>
                </c:pt>
                <c:pt idx="1">
                  <c:v>3.2123893805309742</c:v>
                </c:pt>
                <c:pt idx="2">
                  <c:v>3.3230769230769233</c:v>
                </c:pt>
                <c:pt idx="3">
                  <c:v>3.3284671532846679</c:v>
                </c:pt>
                <c:pt idx="4">
                  <c:v>3.311926605504584</c:v>
                </c:pt>
                <c:pt idx="5">
                  <c:v>3.3571428571428572</c:v>
                </c:pt>
                <c:pt idx="6">
                  <c:v>3.3157894736842044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EC-47A1-A369-214B6F41ACA9}"/>
            </c:ext>
          </c:extLst>
        </c:ser>
        <c:shape val="box"/>
        <c:axId val="93177344"/>
        <c:axId val="93178880"/>
        <c:axId val="0"/>
      </c:bar3DChart>
      <c:catAx>
        <c:axId val="93177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78880"/>
        <c:crosses val="autoZero"/>
        <c:auto val="1"/>
        <c:lblAlgn val="ctr"/>
        <c:lblOffset val="100"/>
      </c:catAx>
      <c:valAx>
        <c:axId val="93178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77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математике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462"/>
          <c:w val="0.8088022930874130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Математика!$C$37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Математика!$A$38:$A$44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Математика!$C$38:$C$44</c:f>
              <c:numCache>
                <c:formatCode>0</c:formatCode>
                <c:ptCount val="7"/>
                <c:pt idx="0">
                  <c:v>46.902654867256544</c:v>
                </c:pt>
                <c:pt idx="1">
                  <c:v>20.353982300884958</c:v>
                </c:pt>
                <c:pt idx="2">
                  <c:v>26.923076923076923</c:v>
                </c:pt>
                <c:pt idx="3">
                  <c:v>28.467153284671529</c:v>
                </c:pt>
                <c:pt idx="4">
                  <c:v>30.275229357798143</c:v>
                </c:pt>
                <c:pt idx="5">
                  <c:v>28.571428571428569</c:v>
                </c:pt>
                <c:pt idx="6">
                  <c:v>28.947368421052659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6E-4627-BEB1-926281269B66}"/>
            </c:ext>
          </c:extLst>
        </c:ser>
        <c:shape val="box"/>
        <c:axId val="95038848"/>
        <c:axId val="95061120"/>
        <c:axId val="0"/>
      </c:bar3DChart>
      <c:catAx>
        <c:axId val="95038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61120"/>
        <c:crosses val="autoZero"/>
        <c:auto val="1"/>
        <c:lblAlgn val="ctr"/>
        <c:lblOffset val="100"/>
      </c:catAx>
      <c:valAx>
        <c:axId val="95061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38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отметки за промежуточную аттестацию с годовой отметкой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 математике</a:t>
            </a:r>
          </a:p>
        </c:rich>
      </c:tx>
      <c:layout>
        <c:manualLayout>
          <c:xMode val="edge"/>
          <c:yMode val="edge"/>
          <c:x val="0.12834702934860415"/>
          <c:y val="2.136886735311935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3055555555556793E-2"/>
          <c:y val="0.36321267008859387"/>
          <c:w val="0.75823272090988625"/>
          <c:h val="0.40966201750378478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94-468E-BEB9-DA3289E220AA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94-468E-BEB9-DA3289E220AA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A94-468E-BEB9-DA3289E220A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Математика!$S$37:$U$37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Математика!$S$38:$U$38</c:f>
              <c:numCache>
                <c:formatCode>0</c:formatCode>
                <c:ptCount val="3"/>
                <c:pt idx="0">
                  <c:v>66.696254402965167</c:v>
                </c:pt>
                <c:pt idx="1">
                  <c:v>9.8856794926462559</c:v>
                </c:pt>
                <c:pt idx="2">
                  <c:v>15.400233913291396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CA-4973-A7B2-9DB86529AE3C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3093744531933668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580927384076991E-2"/>
          <c:y val="0.23736111111111124"/>
          <c:w val="0.8945301837270252"/>
          <c:h val="0.49847987751531353"/>
        </c:manualLayout>
      </c:layout>
      <c:bar3DChart>
        <c:barDir val="col"/>
        <c:grouping val="clustered"/>
        <c:ser>
          <c:idx val="0"/>
          <c:order val="0"/>
          <c:tx>
            <c:strRef>
              <c:f>Математика!$B$48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Математика!$A$49:$A$55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Математика!$B$49:$B$55</c:f>
              <c:numCache>
                <c:formatCode>0</c:formatCode>
                <c:ptCount val="7"/>
                <c:pt idx="0">
                  <c:v>46.902654867256544</c:v>
                </c:pt>
                <c:pt idx="1">
                  <c:v>20.353982300884958</c:v>
                </c:pt>
                <c:pt idx="2">
                  <c:v>26.923076923076923</c:v>
                </c:pt>
                <c:pt idx="3">
                  <c:v>28.467153284671529</c:v>
                </c:pt>
                <c:pt idx="4">
                  <c:v>30.275229357798143</c:v>
                </c:pt>
                <c:pt idx="5">
                  <c:v>28.571428571428569</c:v>
                </c:pt>
                <c:pt idx="6">
                  <c:v>28.947368421052659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A0-47CC-B97D-B63D32031EC4}"/>
            </c:ext>
          </c:extLst>
        </c:ser>
        <c:ser>
          <c:idx val="1"/>
          <c:order val="1"/>
          <c:tx>
            <c:strRef>
              <c:f>Математика!$C$48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Математика!$A$49:$A$55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Математика!$C$49:$C$55</c:f>
              <c:numCache>
                <c:formatCode>0</c:formatCode>
                <c:ptCount val="7"/>
                <c:pt idx="0">
                  <c:v>47.75</c:v>
                </c:pt>
                <c:pt idx="1">
                  <c:v>47.25</c:v>
                </c:pt>
                <c:pt idx="2">
                  <c:v>39.6</c:v>
                </c:pt>
                <c:pt idx="3">
                  <c:v>46.8</c:v>
                </c:pt>
                <c:pt idx="4">
                  <c:v>30.75</c:v>
                </c:pt>
                <c:pt idx="5">
                  <c:v>43</c:v>
                </c:pt>
                <c:pt idx="6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A0-47CC-B97D-B63D32031EC4}"/>
            </c:ext>
          </c:extLst>
        </c:ser>
        <c:shape val="box"/>
        <c:axId val="95404416"/>
        <c:axId val="95405952"/>
        <c:axId val="0"/>
      </c:bar3DChart>
      <c:catAx>
        <c:axId val="95404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405952"/>
        <c:crosses val="autoZero"/>
        <c:auto val="1"/>
        <c:lblAlgn val="ctr"/>
        <c:lblOffset val="100"/>
      </c:catAx>
      <c:valAx>
        <c:axId val="95405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40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200">
                <a:solidFill>
                  <a:schemeClr val="tx1">
                    <a:lumMod val="75000"/>
                    <a:lumOff val="25000"/>
                  </a:schemeClr>
                </a:solidFill>
              </a:defRPr>
            </a:pPr>
            <a:r>
              <a:rPr lang="ru-RU" sz="1200">
                <a:solidFill>
                  <a:schemeClr val="tx1">
                    <a:lumMod val="75000"/>
                    <a:lumOff val="25000"/>
                  </a:schemeClr>
                </a:solidFill>
              </a:rPr>
              <a:t>Сравнение % качества знаний за два года</a:t>
            </a:r>
          </a:p>
        </c:rich>
      </c:tx>
      <c:layout>
        <c:manualLayout>
          <c:xMode val="edge"/>
          <c:yMode val="edge"/>
          <c:x val="0.19807633420822396"/>
          <c:y val="0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Математика!$C$66:$F$67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Математика!$C$68:$F$68</c:f>
              <c:numCache>
                <c:formatCode>General</c:formatCode>
                <c:ptCount val="4"/>
                <c:pt idx="0">
                  <c:v>64</c:v>
                </c:pt>
                <c:pt idx="1">
                  <c:v>55</c:v>
                </c:pt>
                <c:pt idx="2">
                  <c:v>30</c:v>
                </c:pt>
                <c:pt idx="3">
                  <c:v>43</c:v>
                </c:pt>
              </c:numCache>
            </c:numRef>
          </c:val>
        </c:ser>
        <c:shape val="box"/>
        <c:axId val="95418624"/>
        <c:axId val="95633408"/>
        <c:axId val="0"/>
      </c:bar3DChart>
      <c:catAx>
        <c:axId val="954186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5633408"/>
        <c:crosses val="autoZero"/>
        <c:auto val="1"/>
        <c:lblAlgn val="ctr"/>
        <c:lblOffset val="100"/>
      </c:catAx>
      <c:valAx>
        <c:axId val="956334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418624"/>
        <c:crosses val="autoZero"/>
        <c:crossBetween val="between"/>
      </c:valAx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геометрии </a:t>
            </a:r>
          </a:p>
        </c:rich>
      </c:tx>
      <c:layout>
        <c:manualLayout>
          <c:xMode val="edge"/>
          <c:yMode val="edge"/>
          <c:x val="0.15072329525113862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Геометрия!$B$21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Геометрия!$A$22:$A$24</c:f>
              <c:strCache>
                <c:ptCount val="3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</c:strCache>
            </c:strRef>
          </c:cat>
          <c:val>
            <c:numRef>
              <c:f>Геометрия!$B$22:$B$24</c:f>
              <c:numCache>
                <c:formatCode>0.0</c:formatCode>
                <c:ptCount val="3"/>
                <c:pt idx="0">
                  <c:v>3.4615384615384617</c:v>
                </c:pt>
                <c:pt idx="1">
                  <c:v>3.5839416058394198</c:v>
                </c:pt>
                <c:pt idx="2">
                  <c:v>3.6422018348623855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FE-4C37-919F-C23D85414123}"/>
            </c:ext>
          </c:extLst>
        </c:ser>
        <c:shape val="box"/>
        <c:axId val="95670656"/>
        <c:axId val="95672192"/>
        <c:axId val="0"/>
      </c:bar3DChart>
      <c:catAx>
        <c:axId val="95670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672192"/>
        <c:crosses val="autoZero"/>
        <c:auto val="1"/>
        <c:lblAlgn val="ctr"/>
        <c:lblOffset val="100"/>
      </c:catAx>
      <c:valAx>
        <c:axId val="95672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67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геометрии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462"/>
          <c:w val="0.916802044481282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Геометрия!$C$21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Геометрия!$A$22:$A$24</c:f>
              <c:strCache>
                <c:ptCount val="3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</c:strCache>
            </c:strRef>
          </c:cat>
          <c:val>
            <c:numRef>
              <c:f>Геометрия!$C$22:$C$24</c:f>
              <c:numCache>
                <c:formatCode>0</c:formatCode>
                <c:ptCount val="3"/>
                <c:pt idx="0">
                  <c:v>33.846153846153918</c:v>
                </c:pt>
                <c:pt idx="1">
                  <c:v>41.605839416058402</c:v>
                </c:pt>
                <c:pt idx="2">
                  <c:v>45.871559633027495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E0-48D5-A580-0579192F5824}"/>
            </c:ext>
          </c:extLst>
        </c:ser>
        <c:shape val="box"/>
        <c:axId val="95115520"/>
        <c:axId val="95121408"/>
        <c:axId val="0"/>
      </c:bar3DChart>
      <c:catAx>
        <c:axId val="951155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21408"/>
        <c:crosses val="autoZero"/>
        <c:auto val="1"/>
        <c:lblAlgn val="ctr"/>
        <c:lblOffset val="100"/>
      </c:catAx>
      <c:valAx>
        <c:axId val="95121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1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200" b="0" i="0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отметки за промежуточную аттестацию с годовой отметкой</a:t>
            </a:r>
            <a:endParaRPr lang="ru-RU" sz="1200">
              <a:solidFill>
                <a:schemeClr val="tx1">
                  <a:lumMod val="65000"/>
                  <a:lumOff val="35000"/>
                </a:schemeClr>
              </a:solidFill>
            </a:endParaRPr>
          </a:p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200" b="0" i="0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по геометрии</a:t>
            </a:r>
            <a:endParaRPr lang="ru-RU" sz="1200">
              <a:solidFill>
                <a:schemeClr val="tx1">
                  <a:lumMod val="65000"/>
                  <a:lumOff val="35000"/>
                </a:schemeClr>
              </a:solidFill>
            </a:endParaRPr>
          </a:p>
        </c:rich>
      </c:tx>
      <c:layout>
        <c:manualLayout>
          <c:xMode val="edge"/>
          <c:yMode val="edge"/>
          <c:x val="0.17398638213701748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3705545233812086"/>
          <c:y val="0.34070820888768233"/>
          <c:w val="0.74004934776411413"/>
          <c:h val="0.49830527649561063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Геометрия!$S$21:$U$21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Геометрия!$S$22:$U$22</c:f>
              <c:numCache>
                <c:formatCode>0</c:formatCode>
                <c:ptCount val="3"/>
                <c:pt idx="0">
                  <c:v>78.277422275202696</c:v>
                </c:pt>
                <c:pt idx="1">
                  <c:v>10.666424644376702</c:v>
                </c:pt>
                <c:pt idx="2">
                  <c:v>11.056153080420616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24-45D2-B3A9-D2E9E6E252B3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"/>
          <c:y val="0.85982396596977151"/>
          <c:w val="0.95505617977528057"/>
          <c:h val="0.1401755815005882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>
                    <a:lumMod val="75000"/>
                    <a:lumOff val="25000"/>
                  </a:schemeClr>
                </a:solidFill>
              </a:rPr>
              <a:t>Сравнение ср.балла по классам. Русский язык </a:t>
            </a:r>
          </a:p>
        </c:rich>
      </c:tx>
      <c:layout>
        <c:manualLayout>
          <c:xMode val="edge"/>
          <c:yMode val="edge"/>
          <c:x val="0.25905675853018373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22539370078757"/>
          <c:y val="0.13930843706777346"/>
          <c:w val="0.86994127296588286"/>
          <c:h val="0.58460831400224267"/>
        </c:manualLayout>
      </c:layout>
      <c:bar3DChart>
        <c:barDir val="col"/>
        <c:grouping val="clustered"/>
        <c:ser>
          <c:idx val="0"/>
          <c:order val="0"/>
          <c:tx>
            <c:strRef>
              <c:f>'Русский язык'!$B$37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'Русский язык'!$A$38:$A$44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'Русский язык'!$B$38:$B$44</c:f>
              <c:numCache>
                <c:formatCode>0.0</c:formatCode>
                <c:ptCount val="7"/>
                <c:pt idx="0">
                  <c:v>4.0263157894736894</c:v>
                </c:pt>
                <c:pt idx="1">
                  <c:v>3.4545454545454537</c:v>
                </c:pt>
                <c:pt idx="2">
                  <c:v>3.4621212121212186</c:v>
                </c:pt>
                <c:pt idx="3">
                  <c:v>3.6204379562043849</c:v>
                </c:pt>
                <c:pt idx="4">
                  <c:v>3.2477064220183491</c:v>
                </c:pt>
                <c:pt idx="5">
                  <c:v>3.4912280701754388</c:v>
                </c:pt>
                <c:pt idx="6">
                  <c:v>3.4249999999999998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1E-4C9F-B18E-34567CBA046D}"/>
            </c:ext>
          </c:extLst>
        </c:ser>
        <c:shape val="box"/>
        <c:axId val="90418560"/>
        <c:axId val="90436736"/>
        <c:axId val="0"/>
      </c:bar3DChart>
      <c:catAx>
        <c:axId val="904185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36736"/>
        <c:crosses val="autoZero"/>
        <c:auto val="1"/>
        <c:lblAlgn val="ctr"/>
        <c:lblOffset val="100"/>
      </c:catAx>
      <c:valAx>
        <c:axId val="90436736"/>
        <c:scaling>
          <c:orientation val="minMax"/>
          <c:max val="4"/>
          <c:min val="3"/>
        </c:scaling>
        <c:axPos val="l"/>
        <c:majorGridlines>
          <c:spPr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1856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200"/>
          </a:p>
        </c:rich>
      </c:tx>
      <c:layout>
        <c:manualLayout>
          <c:xMode val="edge"/>
          <c:yMode val="edge"/>
          <c:x val="0.1405263157894738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102297130214096E-2"/>
          <c:y val="0.23086999839305802"/>
          <c:w val="0.86814747330137521"/>
          <c:h val="0.54858299855375192"/>
        </c:manualLayout>
      </c:layout>
      <c:bar3DChart>
        <c:barDir val="col"/>
        <c:grouping val="clustered"/>
        <c:ser>
          <c:idx val="0"/>
          <c:order val="0"/>
          <c:tx>
            <c:strRef>
              <c:f>Геометрия!$B$27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Геометрия!$A$28:$A$30</c:f>
              <c:strCache>
                <c:ptCount val="3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</c:strCache>
            </c:strRef>
          </c:cat>
          <c:val>
            <c:numRef>
              <c:f>Геометрия!$B$28:$B$30</c:f>
              <c:numCache>
                <c:formatCode>0</c:formatCode>
                <c:ptCount val="3"/>
                <c:pt idx="0">
                  <c:v>33.846153846153918</c:v>
                </c:pt>
                <c:pt idx="1">
                  <c:v>41.605839416058402</c:v>
                </c:pt>
                <c:pt idx="2">
                  <c:v>45.871559633027495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4E-454C-BADB-ACC069C9FEB4}"/>
            </c:ext>
          </c:extLst>
        </c:ser>
        <c:ser>
          <c:idx val="1"/>
          <c:order val="1"/>
          <c:tx>
            <c:strRef>
              <c:f>Геометрия!$C$27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2"/>
              <c:layout>
                <c:manualLayout>
                  <c:x val="2.5000000000000001E-2"/>
                  <c:y val="-4.1713587138905465E-17"/>
                </c:manualLayout>
              </c:layout>
              <c:showVal val="1"/>
            </c:dLbl>
            <c:showVal val="1"/>
          </c:dLbls>
          <c:cat>
            <c:strRef>
              <c:f>Геометрия!$A$28:$A$30</c:f>
              <c:strCache>
                <c:ptCount val="3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</c:strCache>
            </c:strRef>
          </c:cat>
          <c:val>
            <c:numRef>
              <c:f>Геометрия!$C$28:$C$30</c:f>
              <c:numCache>
                <c:formatCode>0</c:formatCode>
                <c:ptCount val="3"/>
                <c:pt idx="0">
                  <c:v>36</c:v>
                </c:pt>
                <c:pt idx="1">
                  <c:v>49.8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4E-454C-BADB-ACC069C9FEB4}"/>
            </c:ext>
          </c:extLst>
        </c:ser>
        <c:shape val="box"/>
        <c:axId val="96834304"/>
        <c:axId val="96835840"/>
        <c:axId val="0"/>
      </c:bar3DChart>
      <c:catAx>
        <c:axId val="96834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35840"/>
        <c:crosses val="autoZero"/>
        <c:auto val="1"/>
        <c:lblAlgn val="ctr"/>
        <c:lblOffset val="100"/>
      </c:catAx>
      <c:valAx>
        <c:axId val="96835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3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2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20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% качества знаний за два года</a:t>
            </a:r>
          </a:p>
        </c:rich>
      </c:tx>
      <c:layout>
        <c:manualLayout>
          <c:xMode val="edge"/>
          <c:yMode val="edge"/>
          <c:x val="0.12029855643044619"/>
          <c:y val="3.240740740740750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Геометрия!$B$51:$E$52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Геометрия!$B$53:$E$53</c:f>
              <c:numCache>
                <c:formatCode>General</c:formatCode>
                <c:ptCount val="4"/>
                <c:pt idx="0">
                  <c:v>57</c:v>
                </c:pt>
                <c:pt idx="1">
                  <c:v>45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</c:ser>
        <c:shape val="box"/>
        <c:axId val="96860800"/>
        <c:axId val="95555968"/>
        <c:axId val="0"/>
      </c:bar3DChart>
      <c:catAx>
        <c:axId val="968608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5555968"/>
        <c:crosses val="autoZero"/>
        <c:auto val="1"/>
        <c:lblAlgn val="ctr"/>
        <c:lblOffset val="100"/>
      </c:catAx>
      <c:valAx>
        <c:axId val="955559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6860800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физике </a:t>
            </a:r>
          </a:p>
        </c:rich>
      </c:tx>
      <c:layout>
        <c:manualLayout>
          <c:xMode val="edge"/>
          <c:yMode val="edge"/>
          <c:x val="0.19762365707254817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88545473871851"/>
          <c:y val="0.12715053763440839"/>
          <c:w val="0.84542399489783349"/>
          <c:h val="0.68906866480399642"/>
        </c:manualLayout>
      </c:layout>
      <c:bar3DChart>
        <c:barDir val="col"/>
        <c:grouping val="clustered"/>
        <c:ser>
          <c:idx val="0"/>
          <c:order val="0"/>
          <c:tx>
            <c:strRef>
              <c:f>Физика!$B$27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Физика!$A$28:$A$32</c:f>
              <c:strCache>
                <c:ptCount val="5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  <c:pt idx="3">
                  <c:v>10е классы</c:v>
                </c:pt>
                <c:pt idx="4">
                  <c:v>11е классы</c:v>
                </c:pt>
              </c:strCache>
            </c:strRef>
          </c:cat>
          <c:val>
            <c:numRef>
              <c:f>Физика!$B$28:$B$32</c:f>
              <c:numCache>
                <c:formatCode>0.0</c:formatCode>
                <c:ptCount val="5"/>
                <c:pt idx="0">
                  <c:v>3.6384615384615402</c:v>
                </c:pt>
                <c:pt idx="1">
                  <c:v>3.4338235294117627</c:v>
                </c:pt>
                <c:pt idx="2">
                  <c:v>3.3333333333333335</c:v>
                </c:pt>
                <c:pt idx="3">
                  <c:v>3.3749999999999987</c:v>
                </c:pt>
                <c:pt idx="4">
                  <c:v>3.4615384615384617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F6-4080-89AA-4D5893C82F1B}"/>
            </c:ext>
          </c:extLst>
        </c:ser>
        <c:shape val="box"/>
        <c:axId val="95589120"/>
        <c:axId val="95590656"/>
        <c:axId val="0"/>
      </c:bar3DChart>
      <c:catAx>
        <c:axId val="95589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590656"/>
        <c:crosses val="autoZero"/>
        <c:auto val="1"/>
        <c:lblAlgn val="ctr"/>
        <c:lblOffset val="100"/>
      </c:catAx>
      <c:valAx>
        <c:axId val="95590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58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физике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19920708355035419"/>
          <c:w val="0.90008573928258973"/>
          <c:h val="0.63640266756538777"/>
        </c:manualLayout>
      </c:layout>
      <c:bar3DChart>
        <c:barDir val="col"/>
        <c:grouping val="clustered"/>
        <c:ser>
          <c:idx val="0"/>
          <c:order val="0"/>
          <c:tx>
            <c:strRef>
              <c:f>Физика!$C$27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Физика!$A$28:$A$32</c:f>
              <c:strCache>
                <c:ptCount val="5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  <c:pt idx="3">
                  <c:v>10е классы</c:v>
                </c:pt>
                <c:pt idx="4">
                  <c:v>11е классы</c:v>
                </c:pt>
              </c:strCache>
            </c:strRef>
          </c:cat>
          <c:val>
            <c:numRef>
              <c:f>Физика!$C$28:$C$32</c:f>
              <c:numCache>
                <c:formatCode>0</c:formatCode>
                <c:ptCount val="5"/>
                <c:pt idx="0">
                  <c:v>53.07692307692308</c:v>
                </c:pt>
                <c:pt idx="1">
                  <c:v>37.5</c:v>
                </c:pt>
                <c:pt idx="2">
                  <c:v>30.555555555555557</c:v>
                </c:pt>
                <c:pt idx="3">
                  <c:v>28.571428571428569</c:v>
                </c:pt>
                <c:pt idx="4">
                  <c:v>43.589743589743478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67-440B-9078-9F9C13F52B06}"/>
            </c:ext>
          </c:extLst>
        </c:ser>
        <c:shape val="box"/>
        <c:axId val="96950912"/>
        <c:axId val="96964992"/>
        <c:axId val="0"/>
      </c:bar3DChart>
      <c:catAx>
        <c:axId val="96950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64992"/>
        <c:crosses val="autoZero"/>
        <c:auto val="1"/>
        <c:lblAlgn val="ctr"/>
        <c:lblOffset val="100"/>
      </c:catAx>
      <c:valAx>
        <c:axId val="96964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5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отметки за промежуточную аттестацию с годовой отметкой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 физике</a:t>
            </a:r>
          </a:p>
        </c:rich>
      </c:tx>
      <c:layout>
        <c:manualLayout>
          <c:xMode val="edge"/>
          <c:yMode val="edge"/>
          <c:x val="0.1104796919840273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221744739534657"/>
          <c:y val="0.34521120111784642"/>
          <c:w val="0.88778255260465322"/>
          <c:h val="0.45693914160010574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E3-4A57-BE1D-24EFDCCD8908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E3-4A57-BE1D-24EFDCCD8908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E3-4A57-BE1D-24EFDCCD89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'Технология (дев)'!$S$29:$U$29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'Технология (дев)'!$S$30:$U$30</c:f>
              <c:numCache>
                <c:formatCode>0</c:formatCode>
                <c:ptCount val="3"/>
                <c:pt idx="0">
                  <c:v>70.608197512414321</c:v>
                </c:pt>
                <c:pt idx="1">
                  <c:v>19.254727571170804</c:v>
                </c:pt>
                <c:pt idx="2">
                  <c:v>10.137074916414559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4E3-4A57-BE1D-24EFDCCD8908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3333333333333341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270517163008239E-2"/>
          <c:y val="0.17242206235011992"/>
          <c:w val="0.8974668166479185"/>
          <c:h val="0.55391680356502204"/>
        </c:manualLayout>
      </c:layout>
      <c:bar3DChart>
        <c:barDir val="col"/>
        <c:grouping val="clustered"/>
        <c:ser>
          <c:idx val="0"/>
          <c:order val="0"/>
          <c:tx>
            <c:strRef>
              <c:f>Физика!$B$35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Физика!$A$36:$A$40</c:f>
              <c:strCache>
                <c:ptCount val="5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  <c:pt idx="3">
                  <c:v>10е классы</c:v>
                </c:pt>
                <c:pt idx="4">
                  <c:v>11е классы</c:v>
                </c:pt>
              </c:strCache>
            </c:strRef>
          </c:cat>
          <c:val>
            <c:numRef>
              <c:f>Физика!$B$36:$B$40</c:f>
              <c:numCache>
                <c:formatCode>0</c:formatCode>
                <c:ptCount val="5"/>
                <c:pt idx="0">
                  <c:v>53.07692307692308</c:v>
                </c:pt>
                <c:pt idx="1">
                  <c:v>37.5</c:v>
                </c:pt>
                <c:pt idx="2">
                  <c:v>30.555555555555557</c:v>
                </c:pt>
                <c:pt idx="3">
                  <c:v>28.571428571428569</c:v>
                </c:pt>
                <c:pt idx="4">
                  <c:v>43.589743589743478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33-4709-A83C-ECD38B4FC703}"/>
            </c:ext>
          </c:extLst>
        </c:ser>
        <c:ser>
          <c:idx val="1"/>
          <c:order val="1"/>
          <c:tx>
            <c:strRef>
              <c:f>Физика!$C$35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Физика!$A$36:$A$40</c:f>
              <c:strCache>
                <c:ptCount val="5"/>
                <c:pt idx="0">
                  <c:v>7е классы</c:v>
                </c:pt>
                <c:pt idx="1">
                  <c:v>8е классы</c:v>
                </c:pt>
                <c:pt idx="2">
                  <c:v>9е классы</c:v>
                </c:pt>
                <c:pt idx="3">
                  <c:v>10е классы</c:v>
                </c:pt>
                <c:pt idx="4">
                  <c:v>11е классы</c:v>
                </c:pt>
              </c:strCache>
            </c:strRef>
          </c:cat>
          <c:val>
            <c:numRef>
              <c:f>Физика!$C$36:$C$40</c:f>
              <c:numCache>
                <c:formatCode>0</c:formatCode>
                <c:ptCount val="5"/>
                <c:pt idx="0">
                  <c:v>51.8</c:v>
                </c:pt>
                <c:pt idx="1">
                  <c:v>56.6</c:v>
                </c:pt>
                <c:pt idx="2">
                  <c:v>41.75</c:v>
                </c:pt>
                <c:pt idx="3">
                  <c:v>49.5</c:v>
                </c:pt>
                <c:pt idx="4">
                  <c:v>60.5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33-4709-A83C-ECD38B4FC703}"/>
            </c:ext>
          </c:extLst>
        </c:ser>
        <c:shape val="box"/>
        <c:axId val="96914816"/>
        <c:axId val="96920704"/>
        <c:axId val="0"/>
      </c:bar3DChart>
      <c:catAx>
        <c:axId val="96914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20704"/>
        <c:crosses val="autoZero"/>
        <c:auto val="1"/>
        <c:lblAlgn val="ctr"/>
        <c:lblOffset val="100"/>
      </c:catAx>
      <c:valAx>
        <c:axId val="969207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14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200" b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% качества знаний за два года</a:t>
            </a:r>
          </a:p>
        </c:rich>
      </c:tx>
      <c:layout>
        <c:manualLayout>
          <c:xMode val="edge"/>
          <c:yMode val="edge"/>
          <c:x val="0.24529855643044646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1988407699037624E-2"/>
          <c:y val="0.10070610965296002"/>
          <c:w val="0.90023381452318574"/>
          <c:h val="0.68656969962088155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Физика!$B$58:$E$59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Физика!$B$60:$E$60</c:f>
              <c:numCache>
                <c:formatCode>General</c:formatCode>
                <c:ptCount val="4"/>
                <c:pt idx="0">
                  <c:v>69</c:v>
                </c:pt>
                <c:pt idx="1">
                  <c:v>55</c:v>
                </c:pt>
                <c:pt idx="2">
                  <c:v>39</c:v>
                </c:pt>
                <c:pt idx="3">
                  <c:v>52</c:v>
                </c:pt>
              </c:numCache>
            </c:numRef>
          </c:val>
        </c:ser>
        <c:shape val="box"/>
        <c:axId val="97068544"/>
        <c:axId val="97070080"/>
        <c:axId val="0"/>
      </c:bar3DChart>
      <c:catAx>
        <c:axId val="970685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7070080"/>
        <c:crosses val="autoZero"/>
        <c:auto val="1"/>
        <c:lblAlgn val="ctr"/>
        <c:lblOffset val="100"/>
      </c:catAx>
      <c:valAx>
        <c:axId val="9707008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7068544"/>
        <c:crosses val="autoZero"/>
        <c:crossBetween val="between"/>
      </c:valAx>
    </c:plotArea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информатике </a:t>
            </a:r>
          </a:p>
        </c:rich>
      </c:tx>
      <c:layout>
        <c:manualLayout>
          <c:xMode val="edge"/>
          <c:yMode val="edge"/>
          <c:x val="0.2727277717736268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22263393546409"/>
          <c:y val="0.15423728813559376"/>
          <c:w val="0.83784708284013565"/>
          <c:h val="0.56383024155878958"/>
        </c:manualLayout>
      </c:layout>
      <c:bar3DChart>
        <c:barDir val="col"/>
        <c:grouping val="clustered"/>
        <c:ser>
          <c:idx val="0"/>
          <c:order val="0"/>
          <c:tx>
            <c:strRef>
              <c:f>Информатика!$B$34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Информатика!$A$35:$A$41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Информатика!$B$35:$B$41</c:f>
              <c:numCache>
                <c:formatCode>0.0</c:formatCode>
                <c:ptCount val="7"/>
                <c:pt idx="0">
                  <c:v>4.2235294117647104</c:v>
                </c:pt>
                <c:pt idx="1">
                  <c:v>3.8333333333333335</c:v>
                </c:pt>
                <c:pt idx="2">
                  <c:v>3.930769230769227</c:v>
                </c:pt>
                <c:pt idx="3">
                  <c:v>3.7727272727272787</c:v>
                </c:pt>
                <c:pt idx="4">
                  <c:v>3.9074074074074092</c:v>
                </c:pt>
                <c:pt idx="5">
                  <c:v>4.2321428571428568</c:v>
                </c:pt>
                <c:pt idx="6">
                  <c:v>4.2820512820512819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AA-4F8E-87CD-E19439F55F7A}"/>
            </c:ext>
          </c:extLst>
        </c:ser>
        <c:shape val="box"/>
        <c:axId val="97095040"/>
        <c:axId val="97256576"/>
        <c:axId val="0"/>
      </c:bar3DChart>
      <c:catAx>
        <c:axId val="970950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256576"/>
        <c:crosses val="autoZero"/>
        <c:auto val="1"/>
        <c:lblAlgn val="ctr"/>
        <c:lblOffset val="100"/>
      </c:catAx>
      <c:valAx>
        <c:axId val="972565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9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Сравнения кач-ва</a:t>
            </a:r>
            <a:r>
              <a:rPr lang="ru-RU" sz="1200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 знаний</a:t>
            </a:r>
            <a:r>
              <a:rPr lang="ru-RU" sz="1200">
                <a:solidFill>
                  <a:schemeClr val="tx1">
                    <a:lumMod val="65000"/>
                    <a:lumOff val="35000"/>
                  </a:schemeClr>
                </a:solidFill>
              </a:rPr>
              <a:t> (%) по информатике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17148818897637846"/>
          <c:w val="0.90008573928258973"/>
          <c:h val="0.59395163104611925"/>
        </c:manualLayout>
      </c:layout>
      <c:bar3DChart>
        <c:barDir val="col"/>
        <c:grouping val="clustered"/>
        <c:ser>
          <c:idx val="0"/>
          <c:order val="0"/>
          <c:tx>
            <c:strRef>
              <c:f>Информатика!$C$34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Информатика!$A$35:$A$41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Информатика!$C$35:$C$41</c:f>
              <c:numCache>
                <c:formatCode>0</c:formatCode>
                <c:ptCount val="7"/>
                <c:pt idx="0">
                  <c:v>82.352941176470353</c:v>
                </c:pt>
                <c:pt idx="1">
                  <c:v>59.523809523809526</c:v>
                </c:pt>
                <c:pt idx="2">
                  <c:v>73.846153846153854</c:v>
                </c:pt>
                <c:pt idx="3">
                  <c:v>62.121212121212125</c:v>
                </c:pt>
                <c:pt idx="4">
                  <c:v>63.888888888888886</c:v>
                </c:pt>
                <c:pt idx="5">
                  <c:v>85.714285714285722</c:v>
                </c:pt>
                <c:pt idx="6">
                  <c:v>97.435897435897431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80-497A-8E87-D89EDB81F39C}"/>
            </c:ext>
          </c:extLst>
        </c:ser>
        <c:shape val="box"/>
        <c:axId val="97281536"/>
        <c:axId val="97283072"/>
        <c:axId val="0"/>
      </c:bar3DChart>
      <c:catAx>
        <c:axId val="972815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283072"/>
        <c:crosses val="autoZero"/>
        <c:auto val="1"/>
        <c:lblAlgn val="ctr"/>
        <c:lblOffset val="100"/>
      </c:catAx>
      <c:valAx>
        <c:axId val="972830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281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отметки за промежуточную аттестацию с годовой отметкой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 информатике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193026368393473E-4"/>
          <c:y val="0.38529122061989446"/>
          <c:w val="0.85348765614824462"/>
          <c:h val="0.39882661726107843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19D-4A74-9435-3A29D1B55DEB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19D-4A74-9435-3A29D1B55DEB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19D-4A74-9435-3A29D1B55D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Информатика!$S$34:$U$34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Информатика!$S$35:$U$35</c:f>
              <c:numCache>
                <c:formatCode>0</c:formatCode>
                <c:ptCount val="3"/>
                <c:pt idx="0">
                  <c:v>69.429453081413897</c:v>
                </c:pt>
                <c:pt idx="1">
                  <c:v>12.676131965347652</c:v>
                </c:pt>
                <c:pt idx="2">
                  <c:v>17.89441495323851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CC-4600-9E9A-C17EDD0FB512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>
                    <a:lumMod val="75000"/>
                    <a:lumOff val="25000"/>
                  </a:schemeClr>
                </a:solidFill>
              </a:rPr>
              <a:t>Сравнения</a:t>
            </a:r>
            <a:r>
              <a:rPr lang="ru-RU" sz="1200"/>
              <a:t> кач-ва</a:t>
            </a:r>
            <a:r>
              <a:rPr lang="ru-RU" sz="1200" baseline="0"/>
              <a:t> знаний</a:t>
            </a:r>
            <a:r>
              <a:rPr lang="ru-RU" sz="1200"/>
              <a:t> (%) по русскому языку</a:t>
            </a:r>
          </a:p>
        </c:rich>
      </c:tx>
      <c:layout>
        <c:manualLayout>
          <c:xMode val="edge"/>
          <c:yMode val="edge"/>
          <c:x val="0.225343575172369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9.8933359471145024E-2"/>
          <c:w val="0.90008573928258973"/>
          <c:h val="0.64592892693392656"/>
        </c:manualLayout>
      </c:layout>
      <c:bar3DChart>
        <c:barDir val="col"/>
        <c:grouping val="clustered"/>
        <c:ser>
          <c:idx val="0"/>
          <c:order val="0"/>
          <c:tx>
            <c:strRef>
              <c:f>'Русский язык'!$C$37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'Русский язык'!$A$38:$A$44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'Русский язык'!$C$38:$C$44</c:f>
              <c:numCache>
                <c:formatCode>0</c:formatCode>
                <c:ptCount val="7"/>
                <c:pt idx="0">
                  <c:v>75.438596491228097</c:v>
                </c:pt>
                <c:pt idx="1">
                  <c:v>39.090909090909172</c:v>
                </c:pt>
                <c:pt idx="2">
                  <c:v>39.393939393939412</c:v>
                </c:pt>
                <c:pt idx="3">
                  <c:v>52.554744525547285</c:v>
                </c:pt>
                <c:pt idx="4">
                  <c:v>40</c:v>
                </c:pt>
                <c:pt idx="5">
                  <c:v>36.842105263157912</c:v>
                </c:pt>
                <c:pt idx="6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75-4D9E-9609-F2C9B1A81711}"/>
            </c:ext>
          </c:extLst>
        </c:ser>
        <c:shape val="box"/>
        <c:axId val="90465792"/>
        <c:axId val="90467328"/>
        <c:axId val="0"/>
      </c:bar3DChart>
      <c:catAx>
        <c:axId val="904657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67328"/>
        <c:crosses val="autoZero"/>
        <c:auto val="1"/>
        <c:lblAlgn val="ctr"/>
        <c:lblOffset val="100"/>
      </c:catAx>
      <c:valAx>
        <c:axId val="904673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465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200">
              <a:effectLst/>
            </a:endParaRPr>
          </a:p>
        </c:rich>
      </c:tx>
      <c:layout>
        <c:manualLayout>
          <c:xMode val="edge"/>
          <c:yMode val="edge"/>
          <c:x val="0.15510374211353661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235984998593068E-2"/>
          <c:y val="0.21934604904632204"/>
          <c:w val="0.91676401500140714"/>
          <c:h val="0.52153339483790506"/>
        </c:manualLayout>
      </c:layout>
      <c:bar3DChart>
        <c:barDir val="col"/>
        <c:grouping val="clustered"/>
        <c:ser>
          <c:idx val="0"/>
          <c:order val="0"/>
          <c:tx>
            <c:strRef>
              <c:f>Информатика!$B$45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Информатика!$A$46:$A$52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Информатика!$B$46:$B$52</c:f>
              <c:numCache>
                <c:formatCode>0</c:formatCode>
                <c:ptCount val="7"/>
                <c:pt idx="0">
                  <c:v>82.352941176470353</c:v>
                </c:pt>
                <c:pt idx="1">
                  <c:v>59.523809523809526</c:v>
                </c:pt>
                <c:pt idx="2">
                  <c:v>73.846153846153854</c:v>
                </c:pt>
                <c:pt idx="3">
                  <c:v>62.121212121212125</c:v>
                </c:pt>
                <c:pt idx="4">
                  <c:v>63.888888888888886</c:v>
                </c:pt>
                <c:pt idx="5">
                  <c:v>85.714285714285722</c:v>
                </c:pt>
                <c:pt idx="6">
                  <c:v>97.435897435897431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71-4FE7-88DC-1151E607038B}"/>
            </c:ext>
          </c:extLst>
        </c:ser>
        <c:ser>
          <c:idx val="1"/>
          <c:order val="1"/>
          <c:tx>
            <c:strRef>
              <c:f>Информатика!$C$45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4"/>
              <c:layout>
                <c:manualLayout>
                  <c:x val="1.806684733514002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0840108401084028E-2"/>
                  <c:y val="-4.5413260672116547E-3"/>
                </c:manualLayout>
              </c:layout>
              <c:showVal val="1"/>
            </c:dLbl>
            <c:showVal val="1"/>
          </c:dLbls>
          <c:cat>
            <c:strRef>
              <c:f>Информатика!$A$46:$A$52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Информатика!$C$46:$C$52</c:f>
              <c:numCache>
                <c:formatCode>0</c:formatCode>
                <c:ptCount val="7"/>
                <c:pt idx="0">
                  <c:v>100</c:v>
                </c:pt>
                <c:pt idx="1">
                  <c:v>84.5</c:v>
                </c:pt>
                <c:pt idx="2">
                  <c:v>84.4</c:v>
                </c:pt>
                <c:pt idx="3">
                  <c:v>72.2</c:v>
                </c:pt>
                <c:pt idx="4">
                  <c:v>65.75</c:v>
                </c:pt>
                <c:pt idx="5">
                  <c:v>92.5</c:v>
                </c:pt>
                <c:pt idx="6">
                  <c:v>96.5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571-4FE7-88DC-1151E607038B}"/>
            </c:ext>
          </c:extLst>
        </c:ser>
        <c:shape val="box"/>
        <c:axId val="97372416"/>
        <c:axId val="97378304"/>
        <c:axId val="0"/>
      </c:bar3DChart>
      <c:catAx>
        <c:axId val="973724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378304"/>
        <c:crosses val="autoZero"/>
        <c:auto val="1"/>
        <c:lblAlgn val="ctr"/>
        <c:lblOffset val="100"/>
      </c:catAx>
      <c:valAx>
        <c:axId val="97378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37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2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200" b="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% качества знаний за два года</a:t>
            </a:r>
          </a:p>
        </c:rich>
      </c:tx>
      <c:layout>
        <c:manualLayout>
          <c:xMode val="edge"/>
          <c:yMode val="edge"/>
          <c:x val="0.12029855643044619"/>
          <c:y val="3.2407407407407531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Информатика!$B$72:$E$73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Информатика!$B$74:$E$74</c:f>
              <c:numCache>
                <c:formatCode>General</c:formatCode>
                <c:ptCount val="4"/>
                <c:pt idx="0">
                  <c:v>82</c:v>
                </c:pt>
                <c:pt idx="1">
                  <c:v>80</c:v>
                </c:pt>
                <c:pt idx="2">
                  <c:v>77</c:v>
                </c:pt>
                <c:pt idx="3">
                  <c:v>82</c:v>
                </c:pt>
              </c:numCache>
            </c:numRef>
          </c:val>
        </c:ser>
        <c:shape val="box"/>
        <c:axId val="97407360"/>
        <c:axId val="97408896"/>
        <c:axId val="0"/>
      </c:bar3DChart>
      <c:catAx>
        <c:axId val="974073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7408896"/>
        <c:crosses val="autoZero"/>
        <c:auto val="1"/>
        <c:lblAlgn val="ctr"/>
        <c:lblOffset val="100"/>
      </c:catAx>
      <c:valAx>
        <c:axId val="974088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7407360"/>
        <c:crosses val="autoZero"/>
        <c:crossBetween val="between"/>
      </c:valAx>
    </c:plotArea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классам. История</a:t>
            </a:r>
          </a:p>
        </c:rich>
      </c:tx>
      <c:layout>
        <c:manualLayout>
          <c:xMode val="edge"/>
          <c:yMode val="edge"/>
          <c:x val="0.15072329525113862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История!$B$37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История!$A$38:$A$44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История!$B$38:$B$44</c:f>
              <c:numCache>
                <c:formatCode>0.0</c:formatCode>
                <c:ptCount val="7"/>
                <c:pt idx="0">
                  <c:v>3.6842105263157894</c:v>
                </c:pt>
                <c:pt idx="1">
                  <c:v>3.7433628318584082</c:v>
                </c:pt>
                <c:pt idx="2">
                  <c:v>3.2900763358778624</c:v>
                </c:pt>
                <c:pt idx="3">
                  <c:v>3.9926470588235277</c:v>
                </c:pt>
                <c:pt idx="4">
                  <c:v>4.1842105263157752</c:v>
                </c:pt>
                <c:pt idx="5">
                  <c:v>4.0526315789473655</c:v>
                </c:pt>
                <c:pt idx="6">
                  <c:v>4.1842105263157752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89-4D54-AAC4-7B04903D1967}"/>
            </c:ext>
          </c:extLst>
        </c:ser>
        <c:shape val="box"/>
        <c:axId val="97450240"/>
        <c:axId val="97484800"/>
        <c:axId val="0"/>
      </c:bar3DChart>
      <c:catAx>
        <c:axId val="97450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84800"/>
        <c:crosses val="autoZero"/>
        <c:auto val="1"/>
        <c:lblAlgn val="ctr"/>
        <c:lblOffset val="100"/>
      </c:catAx>
      <c:valAx>
        <c:axId val="97484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5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истории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462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История!$C$37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История!$A$38:$A$44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История!$C$38:$C$44</c:f>
              <c:numCache>
                <c:formatCode>0</c:formatCode>
                <c:ptCount val="7"/>
                <c:pt idx="0">
                  <c:v>58.771929824561411</c:v>
                </c:pt>
                <c:pt idx="1">
                  <c:v>74.336283185840813</c:v>
                </c:pt>
                <c:pt idx="2">
                  <c:v>25.954198473282467</c:v>
                </c:pt>
                <c:pt idx="3">
                  <c:v>72.794117647058826</c:v>
                </c:pt>
                <c:pt idx="4">
                  <c:v>76.315789473684035</c:v>
                </c:pt>
                <c:pt idx="5">
                  <c:v>78.947368421052744</c:v>
                </c:pt>
                <c:pt idx="6">
                  <c:v>76.315789473684035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48-43B6-A119-32A9C9B6D3D0}"/>
            </c:ext>
          </c:extLst>
        </c:ser>
        <c:shape val="box"/>
        <c:axId val="97497472"/>
        <c:axId val="97499008"/>
        <c:axId val="0"/>
      </c:bar3DChart>
      <c:catAx>
        <c:axId val="97497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99008"/>
        <c:crosses val="autoZero"/>
        <c:auto val="1"/>
        <c:lblAlgn val="ctr"/>
        <c:lblOffset val="100"/>
      </c:catAx>
      <c:valAx>
        <c:axId val="97499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97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Сравнение отметки за промежуточную аттестацию с годовой отметкой по обществознанию</a:t>
            </a:r>
          </a:p>
        </c:rich>
      </c:tx>
      <c:layout>
        <c:manualLayout>
          <c:xMode val="edge"/>
          <c:yMode val="edge"/>
          <c:x val="0.11440457442819657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3996868417199"/>
          <c:w val="1"/>
          <c:h val="0.42917733995696888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Обществознание!$R$32:$T$32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Обществознание!$R$33:$T$33</c:f>
              <c:numCache>
                <c:formatCode>0</c:formatCode>
                <c:ptCount val="3"/>
                <c:pt idx="0">
                  <c:v>71.575592118369443</c:v>
                </c:pt>
                <c:pt idx="1">
                  <c:v>10.822437475852249</c:v>
                </c:pt>
                <c:pt idx="2">
                  <c:v>24.619514265427256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12-4695-865B-E680599B59F8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5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050">
              <a:effectLst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plotArea>
      <c:layout>
        <c:manualLayout>
          <c:layoutTarget val="inner"/>
          <c:xMode val="edge"/>
          <c:yMode val="edge"/>
          <c:x val="0.11651272523518846"/>
          <c:y val="0.20810185185185184"/>
          <c:w val="0.84737229183113039"/>
          <c:h val="0.50459098862642149"/>
        </c:manualLayout>
      </c:layout>
      <c:bar3DChart>
        <c:barDir val="col"/>
        <c:grouping val="clustered"/>
        <c:ser>
          <c:idx val="2"/>
          <c:order val="0"/>
          <c:tx>
            <c:strRef>
              <c:f>История!$B$48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История!$A$49:$A$55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История!$B$49:$B$55</c:f>
              <c:numCache>
                <c:formatCode>0</c:formatCode>
                <c:ptCount val="7"/>
                <c:pt idx="0">
                  <c:v>58.771929824561411</c:v>
                </c:pt>
                <c:pt idx="1">
                  <c:v>74.336283185840813</c:v>
                </c:pt>
                <c:pt idx="2">
                  <c:v>25.954198473282467</c:v>
                </c:pt>
                <c:pt idx="3">
                  <c:v>72.794117647058826</c:v>
                </c:pt>
                <c:pt idx="4">
                  <c:v>76.315789473684035</c:v>
                </c:pt>
                <c:pt idx="5">
                  <c:v>78.947368421052744</c:v>
                </c:pt>
                <c:pt idx="6">
                  <c:v>76.315789473684035</c:v>
                </c:pt>
              </c:numCache>
            </c:numRef>
          </c:val>
        </c:ser>
        <c:ser>
          <c:idx val="3"/>
          <c:order val="1"/>
          <c:tx>
            <c:strRef>
              <c:f>История!$C$48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1"/>
              <c:layout>
                <c:manualLayout>
                  <c:x val="2.6217228464419557E-2"/>
                  <c:y val="4.6296296296296372E-3"/>
                </c:manualLayout>
              </c:layout>
              <c:showVal val="1"/>
            </c:dLbl>
            <c:dLbl>
              <c:idx val="4"/>
              <c:layout>
                <c:manualLayout>
                  <c:x val="1.8726591760299643E-2"/>
                  <c:y val="-9.2592592592592865E-3"/>
                </c:manualLayout>
              </c:layout>
              <c:showVal val="1"/>
            </c:dLbl>
            <c:showVal val="1"/>
          </c:dLbls>
          <c:cat>
            <c:strRef>
              <c:f>История!$A$49:$A$55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История!$C$49:$C$55</c:f>
              <c:numCache>
                <c:formatCode>0</c:formatCode>
                <c:ptCount val="7"/>
                <c:pt idx="0">
                  <c:v>82.75</c:v>
                </c:pt>
                <c:pt idx="1">
                  <c:v>75</c:v>
                </c:pt>
                <c:pt idx="2">
                  <c:v>55</c:v>
                </c:pt>
                <c:pt idx="3">
                  <c:v>80.599999999999994</c:v>
                </c:pt>
                <c:pt idx="4">
                  <c:v>47.75</c:v>
                </c:pt>
                <c:pt idx="5">
                  <c:v>88</c:v>
                </c:pt>
                <c:pt idx="6">
                  <c:v>96.5</c:v>
                </c:pt>
              </c:numCache>
            </c:numRef>
          </c:val>
        </c:ser>
        <c:gapWidth val="75"/>
        <c:shape val="box"/>
        <c:axId val="97573888"/>
        <c:axId val="93528832"/>
        <c:axId val="0"/>
      </c:bar3DChart>
      <c:catAx>
        <c:axId val="97573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528832"/>
        <c:crosses val="autoZero"/>
        <c:auto val="1"/>
        <c:lblAlgn val="ctr"/>
        <c:lblOffset val="100"/>
      </c:catAx>
      <c:valAx>
        <c:axId val="93528832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573888"/>
        <c:crosses val="autoZero"/>
        <c:crossBetween val="between"/>
        <c:majorUnit val="10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7.4989235896074799E-2"/>
          <c:y val="0.92187445319335182"/>
          <c:w val="0.865002801616091"/>
          <c:h val="7.8125546806649168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1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10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% качества знаний за два года</a:t>
            </a:r>
          </a:p>
        </c:rich>
      </c:tx>
      <c:layout>
        <c:manualLayout>
          <c:xMode val="edge"/>
          <c:yMode val="edge"/>
          <c:x val="0.19009848053824463"/>
          <c:y val="4.6296296296296412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История!$B$69:$E$70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История!$B$71:$E$71</c:f>
              <c:numCache>
                <c:formatCode>General</c:formatCode>
                <c:ptCount val="4"/>
                <c:pt idx="0">
                  <c:v>81</c:v>
                </c:pt>
                <c:pt idx="1">
                  <c:v>78</c:v>
                </c:pt>
                <c:pt idx="2">
                  <c:v>66</c:v>
                </c:pt>
                <c:pt idx="3">
                  <c:v>75</c:v>
                </c:pt>
              </c:numCache>
            </c:numRef>
          </c:val>
        </c:ser>
        <c:shape val="box"/>
        <c:axId val="93561984"/>
        <c:axId val="93563520"/>
        <c:axId val="0"/>
      </c:bar3DChart>
      <c:catAx>
        <c:axId val="935619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3563520"/>
        <c:crosses val="autoZero"/>
        <c:auto val="1"/>
        <c:lblAlgn val="ctr"/>
        <c:lblOffset val="100"/>
      </c:catAx>
      <c:valAx>
        <c:axId val="935635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3561984"/>
        <c:crosses val="autoZero"/>
        <c:crossBetween val="between"/>
      </c:valAx>
    </c:plotArea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обществознанию </a:t>
            </a:r>
          </a:p>
        </c:rich>
      </c:tx>
      <c:layout>
        <c:manualLayout>
          <c:xMode val="edge"/>
          <c:yMode val="edge"/>
          <c:x val="0.15072329525113862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Обществознание!$A$34:$A$39</c:f>
              <c:strCache>
                <c:ptCount val="6"/>
                <c:pt idx="0">
                  <c:v>6е классы</c:v>
                </c:pt>
                <c:pt idx="1">
                  <c:v>7е классы</c:v>
                </c:pt>
                <c:pt idx="2">
                  <c:v>8е классы</c:v>
                </c:pt>
                <c:pt idx="3">
                  <c:v>9е классы</c:v>
                </c:pt>
                <c:pt idx="4">
                  <c:v>10е классы</c:v>
                </c:pt>
                <c:pt idx="5">
                  <c:v>11е классы</c:v>
                </c:pt>
              </c:strCache>
            </c:strRef>
          </c:cat>
          <c:val>
            <c:numRef>
              <c:f>Обществознание!$B$34:$B$39</c:f>
              <c:numCache>
                <c:formatCode>0.0</c:formatCode>
                <c:ptCount val="6"/>
                <c:pt idx="0">
                  <c:v>4.0088495575221286</c:v>
                </c:pt>
                <c:pt idx="1">
                  <c:v>3.4503816793893152</c:v>
                </c:pt>
                <c:pt idx="2">
                  <c:v>3.9705882352941178</c:v>
                </c:pt>
                <c:pt idx="3">
                  <c:v>3.4128440366972441</c:v>
                </c:pt>
                <c:pt idx="4">
                  <c:v>4.1052631578947416</c:v>
                </c:pt>
                <c:pt idx="5">
                  <c:v>3.8684210526315814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56-496E-9EB6-0C1BA9F21886}"/>
            </c:ext>
          </c:extLst>
        </c:ser>
        <c:shape val="box"/>
        <c:axId val="97651712"/>
        <c:axId val="97669888"/>
        <c:axId val="0"/>
      </c:bar3DChart>
      <c:catAx>
        <c:axId val="976517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669888"/>
        <c:crosses val="autoZero"/>
        <c:auto val="1"/>
        <c:lblAlgn val="ctr"/>
        <c:lblOffset val="100"/>
      </c:catAx>
      <c:valAx>
        <c:axId val="97669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651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обществознанию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462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Обществознание!$A$34:$A$39</c:f>
              <c:strCache>
                <c:ptCount val="6"/>
                <c:pt idx="0">
                  <c:v>6е классы</c:v>
                </c:pt>
                <c:pt idx="1">
                  <c:v>7е классы</c:v>
                </c:pt>
                <c:pt idx="2">
                  <c:v>8е классы</c:v>
                </c:pt>
                <c:pt idx="3">
                  <c:v>9е классы</c:v>
                </c:pt>
                <c:pt idx="4">
                  <c:v>10е классы</c:v>
                </c:pt>
                <c:pt idx="5">
                  <c:v>11е классы</c:v>
                </c:pt>
              </c:strCache>
            </c:strRef>
          </c:cat>
          <c:val>
            <c:numRef>
              <c:f>Обществознание!$C$34:$C$39</c:f>
              <c:numCache>
                <c:formatCode>0</c:formatCode>
                <c:ptCount val="6"/>
                <c:pt idx="0">
                  <c:v>75.221238938053048</c:v>
                </c:pt>
                <c:pt idx="1">
                  <c:v>40.458015267175583</c:v>
                </c:pt>
                <c:pt idx="2">
                  <c:v>71.32352941176471</c:v>
                </c:pt>
                <c:pt idx="3">
                  <c:v>71.05263157894737</c:v>
                </c:pt>
                <c:pt idx="4">
                  <c:v>77.192982456140271</c:v>
                </c:pt>
                <c:pt idx="5">
                  <c:v>71.05263157894737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0B-45CD-9303-5CB1AF0A175D}"/>
            </c:ext>
          </c:extLst>
        </c:ser>
        <c:shape val="box"/>
        <c:axId val="97715328"/>
        <c:axId val="97716864"/>
        <c:axId val="0"/>
      </c:bar3DChart>
      <c:catAx>
        <c:axId val="97715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16864"/>
        <c:crosses val="autoZero"/>
        <c:auto val="1"/>
        <c:lblAlgn val="ctr"/>
        <c:lblOffset val="100"/>
      </c:catAx>
      <c:valAx>
        <c:axId val="97716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715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Сравнение отметки за промежуточную аттестацию с годовой отметкой по обществознанию</a:t>
            </a:r>
          </a:p>
        </c:rich>
      </c:tx>
      <c:layout>
        <c:manualLayout>
          <c:xMode val="edge"/>
          <c:yMode val="edge"/>
          <c:x val="0.10833956566240031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055604535919504E-2"/>
          <c:y val="0.40297084486060902"/>
          <c:w val="0.88087232339200838"/>
          <c:h val="0.38644674678823071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Обществознание!$R$32:$T$32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Обществознание!$R$33:$T$33</c:f>
              <c:numCache>
                <c:formatCode>0</c:formatCode>
                <c:ptCount val="3"/>
                <c:pt idx="0">
                  <c:v>72.580494079153951</c:v>
                </c:pt>
                <c:pt idx="1">
                  <c:v>9.6051172144143226</c:v>
                </c:pt>
                <c:pt idx="2">
                  <c:v>24.831932566080855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12-4695-865B-E680599B59F8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7368255283879073"/>
          <c:w val="0.99682404564294269"/>
          <c:h val="0.2263174471612103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bg1">
                    <a:lumMod val="50000"/>
                  </a:schemeClr>
                </a:solidFill>
              </a:defRPr>
            </a:pPr>
            <a:r>
              <a:rPr lang="ru-RU" sz="1100" b="0" i="0" baseline="0">
                <a:solidFill>
                  <a:schemeClr val="tx1">
                    <a:lumMod val="75000"/>
                    <a:lumOff val="25000"/>
                  </a:schemeClr>
                </a:solidFill>
              </a:rPr>
              <a:t>Сравнение отметки за промежуточную аттестацию с годовой отметкой</a:t>
            </a:r>
            <a:endParaRPr lang="ru-RU" sz="1100" b="1" i="0" baseline="0">
              <a:solidFill>
                <a:schemeClr val="tx1">
                  <a:lumMod val="75000"/>
                  <a:lumOff val="25000"/>
                </a:schemeClr>
              </a:solidFill>
            </a:endParaRPr>
          </a:p>
          <a:p>
            <a:pPr>
              <a:defRPr>
                <a:solidFill>
                  <a:schemeClr val="bg1">
                    <a:lumMod val="50000"/>
                  </a:schemeClr>
                </a:solidFill>
              </a:defRPr>
            </a:pPr>
            <a:r>
              <a:rPr lang="ru-RU" sz="1100" b="0" i="0" baseline="0">
                <a:solidFill>
                  <a:schemeClr val="tx1">
                    <a:lumMod val="75000"/>
                    <a:lumOff val="25000"/>
                  </a:schemeClr>
                </a:solidFill>
              </a:rPr>
              <a:t>по русскому языку</a:t>
            </a:r>
            <a:endParaRPr lang="ru-RU" sz="1100" b="1" i="0" baseline="0">
              <a:solidFill>
                <a:schemeClr val="tx1">
                  <a:lumMod val="75000"/>
                  <a:lumOff val="25000"/>
                </a:schemeClr>
              </a:solidFill>
            </a:endParaRPr>
          </a:p>
          <a:p>
            <a:pPr>
              <a:defRPr>
                <a:solidFill>
                  <a:schemeClr val="bg1">
                    <a:lumMod val="50000"/>
                  </a:schemeClr>
                </a:solidFill>
              </a:defRPr>
            </a:pPr>
            <a:endParaRPr lang="ru-RU">
              <a:solidFill>
                <a:schemeClr val="bg1">
                  <a:lumMod val="50000"/>
                </a:schemeClr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6669214891827883E-2"/>
          <c:y val="0.33968878890138837"/>
          <c:w val="0.81559257724363399"/>
          <c:h val="0.5341036537099525"/>
        </c:manualLayout>
      </c:layout>
      <c:pie3D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'Русский язык'!$S$37:$U$37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'Русский язык'!$S$38:$U$38</c:f>
              <c:numCache>
                <c:formatCode>0</c:formatCode>
                <c:ptCount val="3"/>
                <c:pt idx="0">
                  <c:v>71.527985593187353</c:v>
                </c:pt>
                <c:pt idx="1">
                  <c:v>16.579992593026226</c:v>
                </c:pt>
                <c:pt idx="2">
                  <c:v>11.892021813786421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4.9999920222738636E-2"/>
          <c:y val="0.84113777444486104"/>
          <c:w val="0.89999984044548198"/>
          <c:h val="0.15387784860225806"/>
        </c:manualLayout>
      </c:layout>
    </c:legend>
    <c:plotVisOnly val="1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Сравнение % качества обученности за промежуточную аттестацию с итоговой отметкой </a:t>
            </a:r>
          </a:p>
        </c:rich>
      </c:tx>
      <c:layout>
        <c:manualLayout>
          <c:xMode val="edge"/>
          <c:yMode val="edge"/>
          <c:x val="0.11578444059395092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38582677165361"/>
          <c:y val="0.20608465608465612"/>
          <c:w val="0.85318798938433527"/>
          <c:h val="0.49201933091696881"/>
        </c:manualLayout>
      </c:layout>
      <c:bar3DChart>
        <c:barDir val="col"/>
        <c:grouping val="clustered"/>
        <c:ser>
          <c:idx val="0"/>
          <c:order val="0"/>
          <c:tx>
            <c:strRef>
              <c:f>Обществознание!$B$43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Обществознание!$A$44:$A$49</c:f>
              <c:strCache>
                <c:ptCount val="6"/>
                <c:pt idx="0">
                  <c:v>6е классы</c:v>
                </c:pt>
                <c:pt idx="1">
                  <c:v>7е классы</c:v>
                </c:pt>
                <c:pt idx="2">
                  <c:v>8е классы</c:v>
                </c:pt>
                <c:pt idx="3">
                  <c:v>9е классы</c:v>
                </c:pt>
                <c:pt idx="4">
                  <c:v>10е классы</c:v>
                </c:pt>
                <c:pt idx="5">
                  <c:v>11е классы</c:v>
                </c:pt>
              </c:strCache>
            </c:strRef>
          </c:cat>
          <c:val>
            <c:numRef>
              <c:f>Обществознание!$B$44:$B$49</c:f>
              <c:numCache>
                <c:formatCode>0</c:formatCode>
                <c:ptCount val="6"/>
                <c:pt idx="0">
                  <c:v>75.221238938053048</c:v>
                </c:pt>
                <c:pt idx="1">
                  <c:v>40.458015267175583</c:v>
                </c:pt>
                <c:pt idx="2">
                  <c:v>71.32352941176471</c:v>
                </c:pt>
                <c:pt idx="3">
                  <c:v>41</c:v>
                </c:pt>
                <c:pt idx="4">
                  <c:v>77.192982456140271</c:v>
                </c:pt>
                <c:pt idx="5">
                  <c:v>71.05263157894737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EB-4EBF-AF5F-08814E30BB0C}"/>
            </c:ext>
          </c:extLst>
        </c:ser>
        <c:ser>
          <c:idx val="1"/>
          <c:order val="1"/>
          <c:tx>
            <c:strRef>
              <c:f>Обществознание!$C$43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2"/>
              <c:layout>
                <c:manualLayout>
                  <c:x val="1.6666666666666583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DEB-4EBF-AF5F-08814E30BB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Обществознание!$A$44:$A$49</c:f>
              <c:strCache>
                <c:ptCount val="6"/>
                <c:pt idx="0">
                  <c:v>6е классы</c:v>
                </c:pt>
                <c:pt idx="1">
                  <c:v>7е классы</c:v>
                </c:pt>
                <c:pt idx="2">
                  <c:v>8е классы</c:v>
                </c:pt>
                <c:pt idx="3">
                  <c:v>9е классы</c:v>
                </c:pt>
                <c:pt idx="4">
                  <c:v>10е классы</c:v>
                </c:pt>
                <c:pt idx="5">
                  <c:v>11е классы</c:v>
                </c:pt>
              </c:strCache>
            </c:strRef>
          </c:cat>
          <c:val>
            <c:numRef>
              <c:f>Обществознание!$C$44:$C$49</c:f>
              <c:numCache>
                <c:formatCode>0</c:formatCode>
                <c:ptCount val="6"/>
                <c:pt idx="0">
                  <c:v>74</c:v>
                </c:pt>
                <c:pt idx="1">
                  <c:v>62.2</c:v>
                </c:pt>
                <c:pt idx="2">
                  <c:v>84.4</c:v>
                </c:pt>
                <c:pt idx="3">
                  <c:v>41</c:v>
                </c:pt>
                <c:pt idx="4">
                  <c:v>74</c:v>
                </c:pt>
                <c:pt idx="5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EB-4EBF-AF5F-08814E30BB0C}"/>
            </c:ext>
          </c:extLst>
        </c:ser>
        <c:shape val="box"/>
        <c:axId val="97813632"/>
        <c:axId val="97815168"/>
        <c:axId val="0"/>
      </c:bar3DChart>
      <c:catAx>
        <c:axId val="978136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815168"/>
        <c:crosses val="autoZero"/>
        <c:auto val="1"/>
        <c:lblAlgn val="ctr"/>
        <c:lblOffset val="100"/>
      </c:catAx>
      <c:valAx>
        <c:axId val="978151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813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100">
                <a:solidFill>
                  <a:schemeClr val="tx1">
                    <a:lumMod val="50000"/>
                    <a:lumOff val="50000"/>
                  </a:schemeClr>
                </a:solidFill>
              </a:defRPr>
            </a:pPr>
            <a:r>
              <a:rPr lang="ru-RU" sz="1100">
                <a:solidFill>
                  <a:schemeClr val="tx1">
                    <a:lumMod val="50000"/>
                    <a:lumOff val="50000"/>
                  </a:schemeClr>
                </a:solidFill>
              </a:rPr>
              <a:t>Сравнение % качества знаний за два года</a:t>
            </a:r>
          </a:p>
        </c:rich>
      </c:tx>
      <c:layout>
        <c:manualLayout>
          <c:xMode val="edge"/>
          <c:yMode val="edge"/>
          <c:x val="0.19009848053824474"/>
          <c:y val="4.6296296296296426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Обществознание!$B$63:$E$64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Обществознание!$B$65:$E$65</c:f>
              <c:numCache>
                <c:formatCode>General</c:formatCode>
                <c:ptCount val="4"/>
                <c:pt idx="0">
                  <c:v>78</c:v>
                </c:pt>
                <c:pt idx="1">
                  <c:v>77</c:v>
                </c:pt>
                <c:pt idx="2">
                  <c:v>63</c:v>
                </c:pt>
                <c:pt idx="3">
                  <c:v>72</c:v>
                </c:pt>
              </c:numCache>
            </c:numRef>
          </c:val>
        </c:ser>
        <c:shape val="box"/>
        <c:axId val="97860608"/>
        <c:axId val="97866496"/>
        <c:axId val="0"/>
      </c:bar3DChart>
      <c:catAx>
        <c:axId val="978606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7866496"/>
        <c:crosses val="autoZero"/>
        <c:auto val="1"/>
        <c:lblAlgn val="ctr"/>
        <c:lblOffset val="100"/>
      </c:catAx>
      <c:valAx>
        <c:axId val="978664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7860608"/>
        <c:crosses val="autoZero"/>
        <c:crossBetween val="between"/>
      </c:valAx>
    </c:plotArea>
    <c:plotVisOnly val="1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биологии </a:t>
            </a:r>
          </a:p>
        </c:rich>
      </c:tx>
      <c:layout>
        <c:manualLayout>
          <c:xMode val="edge"/>
          <c:yMode val="edge"/>
          <c:x val="0.15072329525113862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Биология!$B$37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Биология!$A$38:$A$44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Биология!$B$38:$B$44</c:f>
              <c:numCache>
                <c:formatCode>0.0</c:formatCode>
                <c:ptCount val="7"/>
                <c:pt idx="0">
                  <c:v>3.780701754385972</c:v>
                </c:pt>
                <c:pt idx="1">
                  <c:v>3.8363636363636324</c:v>
                </c:pt>
                <c:pt idx="2">
                  <c:v>3.2272727272727302</c:v>
                </c:pt>
                <c:pt idx="3">
                  <c:v>3.7226277372262802</c:v>
                </c:pt>
                <c:pt idx="4">
                  <c:v>3.3846153846153837</c:v>
                </c:pt>
                <c:pt idx="5">
                  <c:v>3.8421052631578947</c:v>
                </c:pt>
                <c:pt idx="6">
                  <c:v>3.3846153846153837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7B-40A3-89A9-BF34F9C52576}"/>
            </c:ext>
          </c:extLst>
        </c:ser>
        <c:shape val="box"/>
        <c:axId val="97899648"/>
        <c:axId val="97901184"/>
        <c:axId val="0"/>
      </c:bar3DChart>
      <c:catAx>
        <c:axId val="97899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01184"/>
        <c:crosses val="autoZero"/>
        <c:auto val="1"/>
        <c:lblAlgn val="ctr"/>
        <c:lblOffset val="100"/>
      </c:catAx>
      <c:valAx>
        <c:axId val="97901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89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биологии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462"/>
          <c:w val="0.90313970187688808"/>
          <c:h val="0.54410002008522151"/>
        </c:manualLayout>
      </c:layout>
      <c:bar3DChart>
        <c:barDir val="col"/>
        <c:grouping val="clustered"/>
        <c:ser>
          <c:idx val="0"/>
          <c:order val="0"/>
          <c:tx>
            <c:strRef>
              <c:f>Биология!$C$37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Биология!$A$38:$A$44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Биология!$C$38:$C$44</c:f>
              <c:numCache>
                <c:formatCode>0</c:formatCode>
                <c:ptCount val="7"/>
                <c:pt idx="0">
                  <c:v>58.771929824561411</c:v>
                </c:pt>
                <c:pt idx="1">
                  <c:v>68.181818181818173</c:v>
                </c:pt>
                <c:pt idx="2">
                  <c:v>18.939393939393906</c:v>
                </c:pt>
                <c:pt idx="3">
                  <c:v>62.773722627737229</c:v>
                </c:pt>
                <c:pt idx="4">
                  <c:v>35.897435897435912</c:v>
                </c:pt>
                <c:pt idx="5">
                  <c:v>61.403508771929879</c:v>
                </c:pt>
                <c:pt idx="6">
                  <c:v>35.897435897435912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F5-419C-8280-289904579CE4}"/>
            </c:ext>
          </c:extLst>
        </c:ser>
        <c:shape val="box"/>
        <c:axId val="98180096"/>
        <c:axId val="98198272"/>
        <c:axId val="0"/>
      </c:bar3DChart>
      <c:catAx>
        <c:axId val="98180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98272"/>
        <c:crosses val="autoZero"/>
        <c:auto val="1"/>
        <c:lblAlgn val="ctr"/>
        <c:lblOffset val="100"/>
      </c:catAx>
      <c:valAx>
        <c:axId val="98198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80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Сравнение отметки за промежуточную аттестацию с годовой отметкой</a:t>
            </a:r>
            <a:endParaRPr lang="ru-RU" sz="1100">
              <a:effectLst/>
            </a:endParaRPr>
          </a:p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по биологии</a:t>
            </a:r>
            <a:endParaRPr lang="ru-RU" sz="1100">
              <a:effectLst/>
            </a:endParaRP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252325986133505E-2"/>
          <c:y val="0.31823525592869795"/>
          <c:w val="0.85731777972197831"/>
          <c:h val="0.42427719503259981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6E-439C-883F-0A18F4E48E28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6E-439C-883F-0A18F4E48E28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46E-439C-883F-0A18F4E48E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Биология!$S$37:$U$37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Биология!$S$38:$U$38</c:f>
              <c:numCache>
                <c:formatCode>0</c:formatCode>
                <c:ptCount val="3"/>
                <c:pt idx="0">
                  <c:v>67.782909563600157</c:v>
                </c:pt>
                <c:pt idx="1">
                  <c:v>6.5650214155467452</c:v>
                </c:pt>
                <c:pt idx="2">
                  <c:v>25.652069020853098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9C-40E1-AF32-D5C146050D8F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042653270491806E-2"/>
          <c:y val="0.82589145106861772"/>
          <c:w val="0.79155589422289963"/>
          <c:h val="0.1383942632170979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05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9293063719147844E-2"/>
          <c:y val="0.17569444444444474"/>
          <c:w val="0.87627814128867765"/>
          <c:h val="0.56014654418197729"/>
        </c:manualLayout>
      </c:layout>
      <c:barChart>
        <c:barDir val="col"/>
        <c:grouping val="clustered"/>
        <c:ser>
          <c:idx val="0"/>
          <c:order val="0"/>
          <c:tx>
            <c:strRef>
              <c:f>Биология!$B$48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Биология!$A$49:$A$55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Биология!$B$49:$B$55</c:f>
              <c:numCache>
                <c:formatCode>0</c:formatCode>
                <c:ptCount val="7"/>
                <c:pt idx="0">
                  <c:v>58.771929824561411</c:v>
                </c:pt>
                <c:pt idx="1">
                  <c:v>68.181818181818173</c:v>
                </c:pt>
                <c:pt idx="2">
                  <c:v>18.939393939393906</c:v>
                </c:pt>
                <c:pt idx="3">
                  <c:v>62.773722627737229</c:v>
                </c:pt>
                <c:pt idx="4">
                  <c:v>35.897435897435912</c:v>
                </c:pt>
                <c:pt idx="5">
                  <c:v>61.403508771929879</c:v>
                </c:pt>
                <c:pt idx="6">
                  <c:v>35.897435897435912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46-4107-942A-1565637D17C7}"/>
            </c:ext>
          </c:extLst>
        </c:ser>
        <c:ser>
          <c:idx val="1"/>
          <c:order val="1"/>
          <c:tx>
            <c:strRef>
              <c:f>Биология!$C$48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howVal val="1"/>
          </c:dLbls>
          <c:cat>
            <c:strRef>
              <c:f>Биология!$A$49:$A$55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Биология!$C$49:$C$55</c:f>
              <c:numCache>
                <c:formatCode>0</c:formatCode>
                <c:ptCount val="7"/>
                <c:pt idx="0">
                  <c:v>72</c:v>
                </c:pt>
                <c:pt idx="1">
                  <c:v>76.25</c:v>
                </c:pt>
                <c:pt idx="2">
                  <c:v>45</c:v>
                </c:pt>
                <c:pt idx="3">
                  <c:v>64.900000000000006</c:v>
                </c:pt>
                <c:pt idx="4">
                  <c:v>70.75</c:v>
                </c:pt>
                <c:pt idx="5">
                  <c:v>86</c:v>
                </c:pt>
                <c:pt idx="6">
                  <c:v>56.5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46-4107-942A-1565637D17C7}"/>
            </c:ext>
          </c:extLst>
        </c:ser>
        <c:gapWidth val="219"/>
        <c:overlap val="-27"/>
        <c:axId val="97636352"/>
        <c:axId val="97637888"/>
      </c:barChart>
      <c:catAx>
        <c:axId val="97636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637888"/>
        <c:crosses val="autoZero"/>
        <c:auto val="1"/>
        <c:lblAlgn val="ctr"/>
        <c:lblOffset val="100"/>
      </c:catAx>
      <c:valAx>
        <c:axId val="97637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636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2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cs typeface="Times New Roman" pitchFamily="18" charset="0"/>
              </a:rPr>
              <a:t>Сравнение % качества знаний за два года</a:t>
            </a:r>
          </a:p>
        </c:rich>
      </c:tx>
      <c:layout>
        <c:manualLayout>
          <c:xMode val="edge"/>
          <c:yMode val="edge"/>
          <c:x val="0.1370505434940322"/>
          <c:y val="3.2407407407407461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Биология!$B$69:$E$70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Биология!$B$71:$E$71</c:f>
              <c:numCache>
                <c:formatCode>General</c:formatCode>
                <c:ptCount val="4"/>
                <c:pt idx="0">
                  <c:v>71</c:v>
                </c:pt>
                <c:pt idx="1">
                  <c:v>74</c:v>
                </c:pt>
                <c:pt idx="2">
                  <c:v>49</c:v>
                </c:pt>
                <c:pt idx="3">
                  <c:v>67</c:v>
                </c:pt>
              </c:numCache>
            </c:numRef>
          </c:val>
        </c:ser>
        <c:shape val="box"/>
        <c:axId val="97191808"/>
        <c:axId val="97193344"/>
        <c:axId val="0"/>
      </c:bar3DChart>
      <c:catAx>
        <c:axId val="971918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7193344"/>
        <c:crosses val="autoZero"/>
        <c:auto val="1"/>
        <c:lblAlgn val="ctr"/>
        <c:lblOffset val="100"/>
      </c:catAx>
      <c:valAx>
        <c:axId val="971933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7191808"/>
        <c:crosses val="autoZero"/>
        <c:crossBetween val="between"/>
      </c:valAx>
    </c:plotArea>
    <c:plotVisOnly val="1"/>
  </c:chart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классам.</a:t>
            </a:r>
            <a:r>
              <a:rPr lang="ru-RU" sz="1200" baseline="0"/>
              <a:t> 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География. </a:t>
            </a:r>
          </a:p>
        </c:rich>
      </c:tx>
      <c:layout>
        <c:manualLayout>
          <c:xMode val="edge"/>
          <c:yMode val="edge"/>
          <c:x val="0.15072329525113862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903459182986757"/>
          <c:y val="0.17429095634890299"/>
          <c:w val="0.84096540817013332"/>
          <c:h val="0.66146299894331351"/>
        </c:manualLayout>
      </c:layout>
      <c:bar3DChart>
        <c:barDir val="col"/>
        <c:grouping val="clustered"/>
        <c:ser>
          <c:idx val="0"/>
          <c:order val="0"/>
          <c:tx>
            <c:strRef>
              <c:f>География!$B$37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География!$A$38:$A$44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География!$B$38:$B$44</c:f>
              <c:numCache>
                <c:formatCode>0.0</c:formatCode>
                <c:ptCount val="7"/>
                <c:pt idx="0">
                  <c:v>3.8571428571428572</c:v>
                </c:pt>
                <c:pt idx="1">
                  <c:v>3.8495575221238938</c:v>
                </c:pt>
                <c:pt idx="2">
                  <c:v>4.2015503875968996</c:v>
                </c:pt>
                <c:pt idx="3">
                  <c:v>4</c:v>
                </c:pt>
                <c:pt idx="4">
                  <c:v>4.2962962962962967</c:v>
                </c:pt>
                <c:pt idx="5">
                  <c:v>4.0877192982456085</c:v>
                </c:pt>
                <c:pt idx="6">
                  <c:v>4.7179487179487145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28-4D1E-8098-974F585BEE32}"/>
            </c:ext>
          </c:extLst>
        </c:ser>
        <c:shape val="box"/>
        <c:axId val="97247232"/>
        <c:axId val="97248768"/>
        <c:axId val="0"/>
      </c:bar3DChart>
      <c:catAx>
        <c:axId val="972472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248768"/>
        <c:crosses val="autoZero"/>
        <c:auto val="1"/>
        <c:lblAlgn val="ctr"/>
        <c:lblOffset val="100"/>
      </c:catAx>
      <c:valAx>
        <c:axId val="97248768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24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географии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646885602714282E-2"/>
          <c:y val="0.22553659959171771"/>
          <c:w val="0.90008573928258973"/>
          <c:h val="0.619364965742917"/>
        </c:manualLayout>
      </c:layout>
      <c:bar3DChart>
        <c:barDir val="col"/>
        <c:grouping val="clustered"/>
        <c:ser>
          <c:idx val="0"/>
          <c:order val="0"/>
          <c:tx>
            <c:strRef>
              <c:f>География!$C$37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География!$A$38:$A$44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География!$C$38:$C$44</c:f>
              <c:numCache>
                <c:formatCode>0</c:formatCode>
                <c:ptCount val="7"/>
                <c:pt idx="0">
                  <c:v>68.75</c:v>
                </c:pt>
                <c:pt idx="1">
                  <c:v>62.831858407079594</c:v>
                </c:pt>
                <c:pt idx="2">
                  <c:v>70.542635658914733</c:v>
                </c:pt>
                <c:pt idx="3">
                  <c:v>68.382352941176478</c:v>
                </c:pt>
                <c:pt idx="4">
                  <c:v>88.888888888888687</c:v>
                </c:pt>
                <c:pt idx="5">
                  <c:v>71.929824561403507</c:v>
                </c:pt>
                <c:pt idx="6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E9-4253-A2CB-BC87FC56F2F7}"/>
            </c:ext>
          </c:extLst>
        </c:ser>
        <c:shape val="box"/>
        <c:axId val="98408320"/>
        <c:axId val="98409856"/>
        <c:axId val="0"/>
      </c:bar3DChart>
      <c:catAx>
        <c:axId val="984083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09856"/>
        <c:crosses val="autoZero"/>
        <c:auto val="1"/>
        <c:lblAlgn val="ctr"/>
        <c:lblOffset val="100"/>
      </c:catAx>
      <c:valAx>
        <c:axId val="98409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08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100" b="0" i="0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отметки за промежуточную аттестацию с годовой отметкой</a:t>
            </a:r>
            <a:endParaRPr lang="ru-RU" sz="1100">
              <a:solidFill>
                <a:schemeClr val="tx1">
                  <a:lumMod val="65000"/>
                  <a:lumOff val="35000"/>
                </a:schemeClr>
              </a:solidFill>
            </a:endParaRPr>
          </a:p>
          <a:p>
            <a:pPr algn="ctr"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100" b="0" i="0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по географии</a:t>
            </a:r>
            <a:endParaRPr lang="ru-RU" sz="1100">
              <a:solidFill>
                <a:schemeClr val="tx1">
                  <a:lumMod val="65000"/>
                  <a:lumOff val="35000"/>
                </a:schemeClr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986319891831704"/>
          <c:y val="0.30609603211363284"/>
          <c:w val="0.6166666666666667"/>
          <c:h val="0.41585374744823561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География!$S$37:$U$37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География!$S$38:$U$38</c:f>
              <c:numCache>
                <c:formatCode>0</c:formatCode>
                <c:ptCount val="3"/>
                <c:pt idx="0">
                  <c:v>70.995355579015936</c:v>
                </c:pt>
                <c:pt idx="1">
                  <c:v>10.235856690687772</c:v>
                </c:pt>
                <c:pt idx="2">
                  <c:v>18.873829747103002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94-4AE7-B572-248FF71719BC}"/>
            </c:ext>
          </c:extLst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4.9385588165115721E-2"/>
          <c:y val="0.73370799238330631"/>
          <c:w val="0.86475568506692568"/>
          <c:h val="0.20435510267098966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/>
              <a:t>Сравнение % качества обученности за промежуточную аттестацию с итоговой отметкой 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580927384076991E-2"/>
          <c:y val="0.16138888888888889"/>
          <c:w val="0.90286351706036749"/>
          <c:h val="0.597600247885681"/>
        </c:manualLayout>
      </c:layout>
      <c:bar3DChart>
        <c:barDir val="col"/>
        <c:grouping val="clustered"/>
        <c:ser>
          <c:idx val="0"/>
          <c:order val="0"/>
          <c:tx>
            <c:strRef>
              <c:f>'Русский язык'!$B$48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'Русский язык'!$A$49:$A$55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'Русский язык'!$B$49:$B$55</c:f>
              <c:numCache>
                <c:formatCode>0</c:formatCode>
                <c:ptCount val="7"/>
                <c:pt idx="0">
                  <c:v>75.438596491228097</c:v>
                </c:pt>
                <c:pt idx="1">
                  <c:v>39.090909090909172</c:v>
                </c:pt>
                <c:pt idx="2">
                  <c:v>39.393939393939412</c:v>
                </c:pt>
                <c:pt idx="3">
                  <c:v>52.554744525547285</c:v>
                </c:pt>
                <c:pt idx="4">
                  <c:v>40</c:v>
                </c:pt>
                <c:pt idx="5">
                  <c:v>36.842105263157912</c:v>
                </c:pt>
                <c:pt idx="6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2F-4D1F-8F01-4CBEDB688277}"/>
            </c:ext>
          </c:extLst>
        </c:ser>
        <c:ser>
          <c:idx val="1"/>
          <c:order val="1"/>
          <c:tx>
            <c:strRef>
              <c:f>'Русский язык'!$C$48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1806391848077814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388888888888893E-2"/>
                  <c:y val="-4.6296296296296433E-3"/>
                </c:manualLayout>
              </c:layout>
              <c:showVal val="1"/>
            </c:dLbl>
            <c:dLbl>
              <c:idx val="3"/>
              <c:layout>
                <c:manualLayout>
                  <c:x val="8.3333333333333367E-3"/>
                  <c:y val="4.243778136006711E-17"/>
                </c:manualLayout>
              </c:layout>
              <c:showVal val="1"/>
            </c:dLbl>
            <c:dLbl>
              <c:idx val="4"/>
              <c:layout>
                <c:manualLayout>
                  <c:x val="8.3333333333333367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666666666666670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'Русский язык'!$A$49:$A$55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'Русский язык'!$C$49:$C$55</c:f>
              <c:numCache>
                <c:formatCode>0</c:formatCode>
                <c:ptCount val="7"/>
                <c:pt idx="0">
                  <c:v>56.5</c:v>
                </c:pt>
                <c:pt idx="1">
                  <c:v>35</c:v>
                </c:pt>
                <c:pt idx="2">
                  <c:v>46.4</c:v>
                </c:pt>
                <c:pt idx="3">
                  <c:v>47.2</c:v>
                </c:pt>
                <c:pt idx="4">
                  <c:v>36.25</c:v>
                </c:pt>
                <c:pt idx="5">
                  <c:v>37.5</c:v>
                </c:pt>
                <c:pt idx="6">
                  <c:v>30.5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2F-4D1F-8F01-4CBEDB688277}"/>
            </c:ext>
          </c:extLst>
        </c:ser>
        <c:shape val="box"/>
        <c:axId val="91381120"/>
        <c:axId val="91415680"/>
        <c:axId val="0"/>
      </c:bar3DChart>
      <c:catAx>
        <c:axId val="91381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415680"/>
        <c:crosses val="autoZero"/>
        <c:auto val="1"/>
        <c:lblAlgn val="ctr"/>
        <c:lblOffset val="100"/>
      </c:catAx>
      <c:valAx>
        <c:axId val="914156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8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079226938737947"/>
          <c:y val="0.9025967208644361"/>
          <c:w val="0.77178194830909508"/>
          <c:h val="9.74032791355625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Сравнение % качества обученности за промежуточную аттестацию с итоговой отметкой </a:t>
            </a:r>
            <a:endParaRPr lang="ru-RU" sz="1050"/>
          </a:p>
        </c:rich>
      </c:tx>
      <c:layout>
        <c:manualLayout>
          <c:xMode val="edge"/>
          <c:yMode val="edge"/>
          <c:x val="0.14379432624113492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0116714134137497"/>
          <c:y val="0.11087962962962965"/>
          <c:w val="0.8598257664600446"/>
          <c:h val="0.62496135899679262"/>
        </c:manualLayout>
      </c:layout>
      <c:barChart>
        <c:barDir val="col"/>
        <c:grouping val="clustered"/>
        <c:ser>
          <c:idx val="0"/>
          <c:order val="0"/>
          <c:tx>
            <c:strRef>
              <c:f>География!$B$48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География!$A$49:$A$55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География!$B$49:$B$55</c:f>
              <c:numCache>
                <c:formatCode>0</c:formatCode>
                <c:ptCount val="7"/>
                <c:pt idx="0">
                  <c:v>68.75</c:v>
                </c:pt>
                <c:pt idx="1">
                  <c:v>62.831858407079594</c:v>
                </c:pt>
                <c:pt idx="2">
                  <c:v>70.542635658914733</c:v>
                </c:pt>
                <c:pt idx="3">
                  <c:v>68.382352941176478</c:v>
                </c:pt>
                <c:pt idx="4">
                  <c:v>88.888888888888687</c:v>
                </c:pt>
                <c:pt idx="5">
                  <c:v>71.929824561403507</c:v>
                </c:pt>
                <c:pt idx="6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72-4757-8C0B-96FB3B5B4442}"/>
            </c:ext>
          </c:extLst>
        </c:ser>
        <c:ser>
          <c:idx val="1"/>
          <c:order val="1"/>
          <c:tx>
            <c:strRef>
              <c:f>География!$C$48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6"/>
              <c:layout>
                <c:manualLayout>
                  <c:x val="1.6963528413910269E-2"/>
                  <c:y val="0"/>
                </c:manualLayout>
              </c:layout>
              <c:showVal val="1"/>
            </c:dLbl>
            <c:showVal val="1"/>
          </c:dLbls>
          <c:cat>
            <c:strRef>
              <c:f>География!$A$49:$A$55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География!$C$49:$C$55</c:f>
              <c:numCache>
                <c:formatCode>0</c:formatCode>
                <c:ptCount val="7"/>
                <c:pt idx="0">
                  <c:v>68.5</c:v>
                </c:pt>
                <c:pt idx="1">
                  <c:v>81.5</c:v>
                </c:pt>
                <c:pt idx="2">
                  <c:v>70.2</c:v>
                </c:pt>
                <c:pt idx="3">
                  <c:v>69.8</c:v>
                </c:pt>
                <c:pt idx="4">
                  <c:v>81.5</c:v>
                </c:pt>
                <c:pt idx="5">
                  <c:v>95</c:v>
                </c:pt>
                <c:pt idx="6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72-4757-8C0B-96FB3B5B4442}"/>
            </c:ext>
          </c:extLst>
        </c:ser>
        <c:gapWidth val="219"/>
        <c:overlap val="-27"/>
        <c:axId val="98496512"/>
        <c:axId val="98498048"/>
      </c:barChart>
      <c:catAx>
        <c:axId val="984965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98048"/>
        <c:crosses val="autoZero"/>
        <c:auto val="1"/>
        <c:lblAlgn val="ctr"/>
        <c:lblOffset val="100"/>
      </c:catAx>
      <c:valAx>
        <c:axId val="984980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9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2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20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% качества знаний за два года</a:t>
            </a:r>
          </a:p>
        </c:rich>
      </c:tx>
      <c:layout>
        <c:manualLayout>
          <c:xMode val="edge"/>
          <c:yMode val="edge"/>
          <c:x val="0.21243445403054423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7.235690247533591E-2"/>
          <c:y val="7.7557961504811923E-2"/>
          <c:w val="0.89693113397275159"/>
          <c:h val="0.70971784776902891"/>
        </c:manualLayout>
      </c:layout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География!$B$71:$E$72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География!$B$73:$E$73</c:f>
              <c:numCache>
                <c:formatCode>General</c:formatCode>
                <c:ptCount val="4"/>
                <c:pt idx="0">
                  <c:v>85</c:v>
                </c:pt>
                <c:pt idx="1">
                  <c:v>89</c:v>
                </c:pt>
                <c:pt idx="2">
                  <c:v>76</c:v>
                </c:pt>
                <c:pt idx="3">
                  <c:v>81</c:v>
                </c:pt>
              </c:numCache>
            </c:numRef>
          </c:val>
        </c:ser>
        <c:shape val="box"/>
        <c:axId val="98518912"/>
        <c:axId val="98520448"/>
        <c:axId val="0"/>
      </c:bar3DChart>
      <c:catAx>
        <c:axId val="985189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8520448"/>
        <c:crosses val="autoZero"/>
        <c:auto val="1"/>
        <c:lblAlgn val="ctr"/>
        <c:lblOffset val="100"/>
      </c:catAx>
      <c:valAx>
        <c:axId val="985204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8518912"/>
        <c:crosses val="autoZero"/>
        <c:crossBetween val="between"/>
      </c:valAx>
    </c:plotArea>
    <c:plotVisOnly val="1"/>
  </c:chart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химии </a:t>
            </a:r>
          </a:p>
        </c:rich>
      </c:tx>
      <c:layout>
        <c:manualLayout>
          <c:xMode val="edge"/>
          <c:yMode val="edge"/>
          <c:x val="0.15072329525113862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Химия!$A$22:$A$25</c:f>
              <c:strCache>
                <c:ptCount val="4"/>
                <c:pt idx="0">
                  <c:v>8е классы</c:v>
                </c:pt>
                <c:pt idx="1">
                  <c:v>9е классы</c:v>
                </c:pt>
                <c:pt idx="2">
                  <c:v>10е классы</c:v>
                </c:pt>
                <c:pt idx="3">
                  <c:v>11е классы</c:v>
                </c:pt>
              </c:strCache>
            </c:strRef>
          </c:cat>
          <c:val>
            <c:numRef>
              <c:f>Химия!$B$22:$B$25</c:f>
              <c:numCache>
                <c:formatCode>0.0</c:formatCode>
                <c:ptCount val="4"/>
                <c:pt idx="0">
                  <c:v>3.2752293577981653</c:v>
                </c:pt>
                <c:pt idx="1">
                  <c:v>3.3676470588235294</c:v>
                </c:pt>
                <c:pt idx="2">
                  <c:v>3.3859649122807007</c:v>
                </c:pt>
                <c:pt idx="3">
                  <c:v>3.7179487179487181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70E-4D1B-98FF-5E62957729D0}"/>
            </c:ext>
          </c:extLst>
        </c:ser>
        <c:shape val="box"/>
        <c:axId val="98836480"/>
        <c:axId val="98838016"/>
        <c:axId val="0"/>
      </c:bar3DChart>
      <c:catAx>
        <c:axId val="98836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838016"/>
        <c:crosses val="autoZero"/>
        <c:auto val="1"/>
        <c:lblAlgn val="ctr"/>
        <c:lblOffset val="100"/>
      </c:catAx>
      <c:valAx>
        <c:axId val="98838016"/>
        <c:scaling>
          <c:orientation val="minMax"/>
          <c:max val="3.6"/>
          <c:min val="3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836480"/>
        <c:crosses val="autoZero"/>
        <c:crossBetween val="between"/>
        <c:majorUnit val="0.1"/>
        <c:minorUnit val="0.05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химии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705161854772E-2"/>
          <c:y val="0.20958333333333462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Химия!$A$22:$A$25</c:f>
              <c:strCache>
                <c:ptCount val="4"/>
                <c:pt idx="0">
                  <c:v>8е классы</c:v>
                </c:pt>
                <c:pt idx="1">
                  <c:v>9е классы</c:v>
                </c:pt>
                <c:pt idx="2">
                  <c:v>10е классы</c:v>
                </c:pt>
                <c:pt idx="3">
                  <c:v>11е классы</c:v>
                </c:pt>
              </c:strCache>
            </c:strRef>
          </c:cat>
          <c:val>
            <c:numRef>
              <c:f>Химия!$C$22:$C$25</c:f>
              <c:numCache>
                <c:formatCode>0</c:formatCode>
                <c:ptCount val="4"/>
                <c:pt idx="0">
                  <c:v>29.411764705882355</c:v>
                </c:pt>
                <c:pt idx="1">
                  <c:v>22.935779816513719</c:v>
                </c:pt>
                <c:pt idx="2">
                  <c:v>26.315789473684209</c:v>
                </c:pt>
                <c:pt idx="3">
                  <c:v>53.846153846153918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05-4E28-8D7D-9EB5D443D4E3}"/>
            </c:ext>
          </c:extLst>
        </c:ser>
        <c:shape val="box"/>
        <c:axId val="98867072"/>
        <c:axId val="98868608"/>
        <c:axId val="0"/>
      </c:bar3DChart>
      <c:catAx>
        <c:axId val="98867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868608"/>
        <c:crosses val="autoZero"/>
        <c:auto val="1"/>
        <c:lblAlgn val="ctr"/>
        <c:lblOffset val="100"/>
      </c:catAx>
      <c:valAx>
        <c:axId val="98868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86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200" b="0" i="0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отметки за промежуточную аттестацию с годовой отметкой</a:t>
            </a:r>
            <a:endParaRPr lang="ru-RU" sz="1200">
              <a:solidFill>
                <a:schemeClr val="tx1">
                  <a:lumMod val="65000"/>
                  <a:lumOff val="35000"/>
                </a:schemeClr>
              </a:solidFill>
            </a:endParaRPr>
          </a:p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200" b="0" i="0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по химии</a:t>
            </a:r>
            <a:endParaRPr lang="ru-RU" sz="1200" b="1" i="0" baseline="0">
              <a:solidFill>
                <a:schemeClr val="tx1">
                  <a:lumMod val="65000"/>
                  <a:lumOff val="35000"/>
                </a:schemeClr>
              </a:solidFill>
            </a:endParaRPr>
          </a:p>
        </c:rich>
      </c:tx>
      <c:layout>
        <c:manualLayout>
          <c:xMode val="edge"/>
          <c:yMode val="edge"/>
          <c:x val="0.15219662186026325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2099848826317231"/>
          <c:y val="0.20141161302205646"/>
          <c:w val="0.59673576138671658"/>
          <c:h val="0.63329299627020363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Химия!$S$21:$U$21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Химия!$S$22:$U$22</c:f>
              <c:numCache>
                <c:formatCode>0</c:formatCode>
                <c:ptCount val="3"/>
                <c:pt idx="0">
                  <c:v>61.543468555568325</c:v>
                </c:pt>
                <c:pt idx="1">
                  <c:v>3.6685572252895544</c:v>
                </c:pt>
                <c:pt idx="2">
                  <c:v>34.787974219141994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64-4342-8C24-06356BB6A838}"/>
            </c:ext>
          </c:extLst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2.2155092626366741E-2"/>
          <c:y val="0.78080610567505748"/>
          <c:w val="0.95367571541760165"/>
          <c:h val="0.21919389432494271"/>
        </c:manualLayout>
      </c:layout>
    </c:legend>
    <c:plotVisOnly val="1"/>
    <c:dispBlanksAs val="zero"/>
  </c:chart>
  <c:externalData r:id="rId1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200" b="0" i="0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% качества обученности за промежуточную аттестацию с итоговой отметкой </a:t>
            </a:r>
            <a:endParaRPr lang="ru-RU" sz="1200">
              <a:solidFill>
                <a:schemeClr val="tx1">
                  <a:lumMod val="65000"/>
                  <a:lumOff val="35000"/>
                </a:schemeClr>
              </a:solidFill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1703806146044775"/>
          <c:y val="0.17955181464385897"/>
          <c:w val="0.84141330775579359"/>
          <c:h val="0.5614158747397956"/>
        </c:manualLayout>
      </c:layout>
      <c:bar3DChart>
        <c:barDir val="col"/>
        <c:grouping val="clustered"/>
        <c:ser>
          <c:idx val="0"/>
          <c:order val="0"/>
          <c:tx>
            <c:strRef>
              <c:f>Химия!$B$29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dLbls>
            <c:showVal val="1"/>
          </c:dLbls>
          <c:cat>
            <c:strRef>
              <c:f>Химия!$A$30:$A$33</c:f>
              <c:strCache>
                <c:ptCount val="4"/>
                <c:pt idx="0">
                  <c:v>8е классы</c:v>
                </c:pt>
                <c:pt idx="1">
                  <c:v>9е классы</c:v>
                </c:pt>
                <c:pt idx="2">
                  <c:v>10е классы</c:v>
                </c:pt>
                <c:pt idx="3">
                  <c:v>11е классы</c:v>
                </c:pt>
              </c:strCache>
            </c:strRef>
          </c:cat>
          <c:val>
            <c:numRef>
              <c:f>Химия!$B$30:$B$33</c:f>
              <c:numCache>
                <c:formatCode>0</c:formatCode>
                <c:ptCount val="4"/>
                <c:pt idx="0">
                  <c:v>29.411764705882355</c:v>
                </c:pt>
                <c:pt idx="1">
                  <c:v>22.935779816513719</c:v>
                </c:pt>
                <c:pt idx="2">
                  <c:v>26.315789473684209</c:v>
                </c:pt>
                <c:pt idx="3">
                  <c:v>53.846153846153918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F6-42A0-977F-29B18BB33ED4}"/>
            </c:ext>
          </c:extLst>
        </c:ser>
        <c:ser>
          <c:idx val="1"/>
          <c:order val="1"/>
          <c:tx>
            <c:strRef>
              <c:f>Химия!$C$29</c:f>
              <c:strCache>
                <c:ptCount val="1"/>
                <c:pt idx="0">
                  <c:v>Итоговая отметка</c:v>
                </c:pt>
              </c:strCache>
            </c:strRef>
          </c:tx>
          <c:dLbls>
            <c:showVal val="1"/>
          </c:dLbls>
          <c:cat>
            <c:strRef>
              <c:f>Химия!$A$30:$A$33</c:f>
              <c:strCache>
                <c:ptCount val="4"/>
                <c:pt idx="0">
                  <c:v>8е классы</c:v>
                </c:pt>
                <c:pt idx="1">
                  <c:v>9е классы</c:v>
                </c:pt>
                <c:pt idx="2">
                  <c:v>10е классы</c:v>
                </c:pt>
                <c:pt idx="3">
                  <c:v>11е классы</c:v>
                </c:pt>
              </c:strCache>
            </c:strRef>
          </c:cat>
          <c:val>
            <c:numRef>
              <c:f>Химия!$C$30:$C$33</c:f>
              <c:numCache>
                <c:formatCode>0</c:formatCode>
                <c:ptCount val="4"/>
                <c:pt idx="0">
                  <c:v>63</c:v>
                </c:pt>
                <c:pt idx="1">
                  <c:v>51</c:v>
                </c:pt>
                <c:pt idx="2">
                  <c:v>69</c:v>
                </c:pt>
                <c:pt idx="3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F6-42A0-977F-29B18BB33ED4}"/>
            </c:ext>
          </c:extLst>
        </c:ser>
        <c:gapWidth val="75"/>
        <c:shape val="box"/>
        <c:axId val="98921472"/>
        <c:axId val="98947840"/>
        <c:axId val="0"/>
      </c:bar3DChart>
      <c:catAx>
        <c:axId val="98921472"/>
        <c:scaling>
          <c:orientation val="minMax"/>
        </c:scaling>
        <c:axPos val="b"/>
        <c:numFmt formatCode="General" sourceLinked="0"/>
        <c:majorTickMark val="none"/>
        <c:tickLblPos val="nextTo"/>
        <c:crossAx val="98947840"/>
        <c:crosses val="autoZero"/>
        <c:auto val="1"/>
        <c:lblAlgn val="ctr"/>
        <c:lblOffset val="100"/>
      </c:catAx>
      <c:valAx>
        <c:axId val="9894784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6350">
            <a:noFill/>
          </a:ln>
        </c:spPr>
        <c:crossAx val="98921472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2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20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% качества знаний за два года</a:t>
            </a:r>
          </a:p>
        </c:rich>
      </c:tx>
      <c:layout>
        <c:manualLayout>
          <c:xMode val="edge"/>
          <c:yMode val="edge"/>
          <c:x val="0.12029855643044619"/>
          <c:y val="3.2407407407407579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Химия!$B$52:$E$53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Химия!$B$54:$E$54</c:f>
              <c:numCache>
                <c:formatCode>General</c:formatCode>
                <c:ptCount val="4"/>
                <c:pt idx="0">
                  <c:v>43</c:v>
                </c:pt>
                <c:pt idx="1">
                  <c:v>50</c:v>
                </c:pt>
                <c:pt idx="2">
                  <c:v>33</c:v>
                </c:pt>
                <c:pt idx="3">
                  <c:v>67</c:v>
                </c:pt>
              </c:numCache>
            </c:numRef>
          </c:val>
        </c:ser>
        <c:shape val="box"/>
        <c:axId val="98965760"/>
        <c:axId val="98971648"/>
        <c:axId val="0"/>
      </c:bar3DChart>
      <c:catAx>
        <c:axId val="9896576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8971648"/>
        <c:crosses val="autoZero"/>
        <c:auto val="1"/>
        <c:lblAlgn val="ctr"/>
        <c:lblOffset val="100"/>
      </c:catAx>
      <c:valAx>
        <c:axId val="989716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8965760"/>
        <c:crosses val="autoZero"/>
        <c:crossBetween val="between"/>
      </c:valAx>
    </c:plotArea>
    <c:plotVisOnly val="1"/>
  </c:chart>
  <c:externalData r:id="rId1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английскому языку </a:t>
            </a:r>
          </a:p>
        </c:rich>
      </c:tx>
      <c:layout>
        <c:manualLayout>
          <c:xMode val="edge"/>
          <c:yMode val="edge"/>
          <c:x val="0.15072329525113873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322478208742589E-2"/>
          <c:y val="0.18169669469282462"/>
          <c:w val="0.86293151201403806"/>
          <c:h val="0.6642979002624676"/>
        </c:manualLayout>
      </c:layout>
      <c:bar3DChart>
        <c:barDir val="col"/>
        <c:grouping val="clustered"/>
        <c:ser>
          <c:idx val="0"/>
          <c:order val="0"/>
          <c:tx>
            <c:strRef>
              <c:f>Англ.яз!$B$37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Англ.яз!$A$38:$A$44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Англ.яз!$B$38:$B$44</c:f>
              <c:numCache>
                <c:formatCode>0.0</c:formatCode>
                <c:ptCount val="7"/>
                <c:pt idx="0">
                  <c:v>3.6754385964912277</c:v>
                </c:pt>
                <c:pt idx="1">
                  <c:v>3.4954954954954927</c:v>
                </c:pt>
                <c:pt idx="2">
                  <c:v>3.5615384615384613</c:v>
                </c:pt>
                <c:pt idx="3">
                  <c:v>3.3649635036496353</c:v>
                </c:pt>
                <c:pt idx="4">
                  <c:v>3.3536585365853626</c:v>
                </c:pt>
                <c:pt idx="5">
                  <c:v>3.4107142857142847</c:v>
                </c:pt>
                <c:pt idx="6">
                  <c:v>3.6756756756756737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1E-4C9F-B18E-34567CBA046D}"/>
            </c:ext>
          </c:extLst>
        </c:ser>
        <c:shape val="box"/>
        <c:axId val="98251136"/>
        <c:axId val="98252672"/>
        <c:axId val="0"/>
      </c:bar3DChart>
      <c:catAx>
        <c:axId val="98251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252672"/>
        <c:crosses val="autoZero"/>
        <c:auto val="1"/>
        <c:lblAlgn val="ctr"/>
        <c:lblOffset val="100"/>
      </c:catAx>
      <c:valAx>
        <c:axId val="98252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251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200" b="0" i="0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% качества обученности за промежуточную аттестацию с итоговой отметкой </a:t>
            </a:r>
            <a:endParaRPr lang="ru-RU" sz="1200">
              <a:solidFill>
                <a:schemeClr val="tx1">
                  <a:lumMod val="65000"/>
                  <a:lumOff val="35000"/>
                </a:schemeClr>
              </a:solidFill>
            </a:endParaRPr>
          </a:p>
        </c:rich>
      </c:tx>
      <c:layout>
        <c:manualLayout>
          <c:xMode val="edge"/>
          <c:yMode val="edge"/>
          <c:x val="0.14632478632478632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8.909830360661801E-2"/>
          <c:y val="0.1582076002875879"/>
          <c:w val="0.87379204522511689"/>
          <c:h val="0.58750162112088922"/>
        </c:manualLayout>
      </c:layout>
      <c:bar3DChart>
        <c:barDir val="col"/>
        <c:grouping val="clustered"/>
        <c:ser>
          <c:idx val="0"/>
          <c:order val="0"/>
          <c:tx>
            <c:strRef>
              <c:f>Химия!$B$28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dLbls>
            <c:showVal val="1"/>
          </c:dLbls>
          <c:cat>
            <c:strRef>
              <c:f>Химия!$A$29:$A$32</c:f>
              <c:strCache>
                <c:ptCount val="4"/>
                <c:pt idx="0">
                  <c:v>8е классы</c:v>
                </c:pt>
                <c:pt idx="1">
                  <c:v>9е классы</c:v>
                </c:pt>
                <c:pt idx="2">
                  <c:v>10е классы</c:v>
                </c:pt>
                <c:pt idx="3">
                  <c:v>11е классы</c:v>
                </c:pt>
              </c:strCache>
            </c:strRef>
          </c:cat>
          <c:val>
            <c:numRef>
              <c:f>Химия!$B$29:$B$32</c:f>
              <c:numCache>
                <c:formatCode>0</c:formatCode>
                <c:ptCount val="4"/>
                <c:pt idx="0">
                  <c:v>37.254901960784295</c:v>
                </c:pt>
                <c:pt idx="1">
                  <c:v>40.384615384615344</c:v>
                </c:pt>
                <c:pt idx="2">
                  <c:v>43.902439024390247</c:v>
                </c:pt>
                <c:pt idx="3">
                  <c:v>48.979591836734691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F6-42A0-977F-29B18BB33ED4}"/>
            </c:ext>
          </c:extLst>
        </c:ser>
        <c:ser>
          <c:idx val="1"/>
          <c:order val="1"/>
          <c:tx>
            <c:strRef>
              <c:f>Химия!$C$28</c:f>
              <c:strCache>
                <c:ptCount val="1"/>
                <c:pt idx="0">
                  <c:v>Итоговая отметка</c:v>
                </c:pt>
              </c:strCache>
            </c:strRef>
          </c:tx>
          <c:dLbls>
            <c:showVal val="1"/>
          </c:dLbls>
          <c:cat>
            <c:strRef>
              <c:f>Химия!$A$29:$A$32</c:f>
              <c:strCache>
                <c:ptCount val="4"/>
                <c:pt idx="0">
                  <c:v>8е классы</c:v>
                </c:pt>
                <c:pt idx="1">
                  <c:v>9е классы</c:v>
                </c:pt>
                <c:pt idx="2">
                  <c:v>10е классы</c:v>
                </c:pt>
                <c:pt idx="3">
                  <c:v>11е классы</c:v>
                </c:pt>
              </c:strCache>
            </c:strRef>
          </c:cat>
          <c:val>
            <c:numRef>
              <c:f>Химия!$C$29:$C$32</c:f>
              <c:numCache>
                <c:formatCode>0</c:formatCode>
                <c:ptCount val="4"/>
                <c:pt idx="0">
                  <c:v>39.5</c:v>
                </c:pt>
                <c:pt idx="1">
                  <c:v>42.25</c:v>
                </c:pt>
                <c:pt idx="2">
                  <c:v>56</c:v>
                </c:pt>
                <c:pt idx="3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F6-42A0-977F-29B18BB33ED4}"/>
            </c:ext>
          </c:extLst>
        </c:ser>
        <c:gapWidth val="75"/>
        <c:shape val="box"/>
        <c:axId val="98282112"/>
        <c:axId val="98292096"/>
        <c:axId val="0"/>
      </c:bar3DChart>
      <c:catAx>
        <c:axId val="98282112"/>
        <c:scaling>
          <c:orientation val="minMax"/>
        </c:scaling>
        <c:axPos val="b"/>
        <c:numFmt formatCode="General" sourceLinked="0"/>
        <c:majorTickMark val="none"/>
        <c:tickLblPos val="nextTo"/>
        <c:crossAx val="98292096"/>
        <c:crosses val="autoZero"/>
        <c:auto val="1"/>
        <c:lblAlgn val="ctr"/>
        <c:lblOffset val="100"/>
      </c:catAx>
      <c:valAx>
        <c:axId val="9829209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6350">
            <a:noFill/>
          </a:ln>
        </c:spPr>
        <c:crossAx val="982821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7562241620755892E-2"/>
          <c:y val="0.84745510771549593"/>
          <c:w val="0.97043462218979915"/>
          <c:h val="0.15254489228450421"/>
        </c:manualLayout>
      </c:layout>
    </c:legend>
    <c:plotVisOnly val="1"/>
    <c:dispBlanksAs val="gap"/>
  </c:chart>
  <c:externalData r:id="rId1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/>
              <a:t>Сравнение отметки за промежуточную аттестацию с годовой отметкой</a:t>
            </a:r>
          </a:p>
          <a:p>
            <a:pPr algn="ctr">
              <a:defRPr sz="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/>
              <a:t>по английскому языку</a:t>
            </a:r>
            <a:endParaRPr lang="ru-RU" sz="800"/>
          </a:p>
        </c:rich>
      </c:tx>
      <c:layout>
        <c:manualLayout>
          <c:xMode val="edge"/>
          <c:yMode val="edge"/>
          <c:x val="0.17543448578361784"/>
          <c:y val="9.9311910335532567E-5"/>
        </c:manualLayout>
      </c:layout>
      <c:spPr>
        <a:noFill/>
        <a:ln>
          <a:noFill/>
        </a:ln>
        <a:effectLst/>
      </c:spPr>
    </c:title>
    <c:view3D>
      <c:rotX val="50"/>
      <c:depthPercent val="100"/>
      <c:perspective val="6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052407383503292"/>
          <c:y val="0.28749491637777408"/>
          <c:w val="0.86947592616496705"/>
          <c:h val="0.4700570619798814"/>
        </c:manualLayout>
      </c:layout>
      <c:pie3DChart>
        <c:varyColors val="1"/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Англ.яз!$S$37:$U$37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Англ.яз!$S$38:$U$38</c:f>
              <c:numCache>
                <c:formatCode>0</c:formatCode>
                <c:ptCount val="3"/>
                <c:pt idx="0">
                  <c:v>57.708629615060275</c:v>
                </c:pt>
                <c:pt idx="1">
                  <c:v>6.3627782580920265</c:v>
                </c:pt>
                <c:pt idx="2">
                  <c:v>35.928592126847775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D8-46DC-B0FB-D6F3FFB419A6}"/>
            </c:ext>
          </c:extLst>
        </c:ser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A8-4800-A9D9-1B806C9CE0D1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A8-4800-A9D9-1B806C9CE0D1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0A8-4800-A9D9-1B806C9CE0D1}"/>
              </c:ext>
            </c:extLst>
          </c:dPt>
          <c:dLbls>
            <c:dLbl>
              <c:idx val="1"/>
              <c:layout>
                <c:manualLayout>
                  <c:x val="4.7277737447047434E-2"/>
                  <c:y val="0.13906637712501824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A8-4800-A9D9-1B806C9CE0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'Технология (дев)'!$S$1:$U$1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'Технология (дев)'!$S$24:$U$24</c:f>
              <c:numCache>
                <c:formatCode>0</c:formatCode>
                <c:ptCount val="3"/>
                <c:pt idx="0">
                  <c:v>83.333333333333258</c:v>
                </c:pt>
                <c:pt idx="1">
                  <c:v>3.7037037037037042</c:v>
                </c:pt>
                <c:pt idx="2">
                  <c:v>12.962962962962974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0A8-4800-A9D9-1B806C9CE0D1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200" b="0">
                <a:solidFill>
                  <a:schemeClr val="tx1">
                    <a:lumMod val="75000"/>
                    <a:lumOff val="25000"/>
                  </a:schemeClr>
                </a:solidFill>
              </a:defRPr>
            </a:pPr>
            <a:r>
              <a:rPr lang="ru-RU" sz="1200" b="0">
                <a:solidFill>
                  <a:schemeClr val="tx1">
                    <a:lumMod val="75000"/>
                    <a:lumOff val="25000"/>
                  </a:schemeClr>
                </a:solidFill>
              </a:rPr>
              <a:t>Сравнение</a:t>
            </a:r>
            <a:r>
              <a:rPr lang="ru-RU" sz="1200" b="0" baseline="0">
                <a:solidFill>
                  <a:schemeClr val="tx1">
                    <a:lumMod val="75000"/>
                    <a:lumOff val="25000"/>
                  </a:schemeClr>
                </a:solidFill>
              </a:rPr>
              <a:t> </a:t>
            </a:r>
            <a:r>
              <a:rPr lang="ru-RU" sz="1200" b="0">
                <a:solidFill>
                  <a:schemeClr val="tx1">
                    <a:lumMod val="75000"/>
                    <a:lumOff val="25000"/>
                  </a:schemeClr>
                </a:solidFill>
              </a:rPr>
              <a:t>% качества знаний за два года</a:t>
            </a:r>
          </a:p>
        </c:rich>
      </c:tx>
      <c:layout>
        <c:manualLayout>
          <c:xMode val="edge"/>
          <c:yMode val="edge"/>
          <c:x val="0.25007051025401522"/>
          <c:y val="3.6554521593891668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9.4578495484674882E-2"/>
          <c:y val="0.107591028394178"/>
          <c:w val="0.90542150451532544"/>
          <c:h val="0.64423669768551772"/>
        </c:manualLayout>
      </c:layout>
      <c:bar3DChart>
        <c:barDir val="col"/>
        <c:grouping val="clustered"/>
        <c:ser>
          <c:idx val="0"/>
          <c:order val="0"/>
          <c:dLbls>
            <c:dLbl>
              <c:idx val="3"/>
              <c:layout>
                <c:manualLayout>
                  <c:x val="1.412429378531063E-2"/>
                  <c:y val="0"/>
                </c:manualLayout>
              </c:layout>
              <c:showVal val="1"/>
            </c:dLbl>
            <c:showVal val="1"/>
          </c:dLbls>
          <c:cat>
            <c:multiLvlStrRef>
              <c:f>'Русский язык'!$B$84:$E$85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'Русский язык'!$B$93:$E$93</c:f>
              <c:numCache>
                <c:formatCode>0.0</c:formatCode>
                <c:ptCount val="4"/>
                <c:pt idx="0">
                  <c:v>66.653130714225426</c:v>
                </c:pt>
                <c:pt idx="1">
                  <c:v>56.728571428571549</c:v>
                </c:pt>
                <c:pt idx="2">
                  <c:v>46.188613537826008</c:v>
                </c:pt>
                <c:pt idx="3">
                  <c:v>41.335714285714275</c:v>
                </c:pt>
              </c:numCache>
            </c:numRef>
          </c:val>
        </c:ser>
        <c:shape val="box"/>
        <c:axId val="91227648"/>
        <c:axId val="91229184"/>
        <c:axId val="0"/>
      </c:bar3DChart>
      <c:catAx>
        <c:axId val="912276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1229184"/>
        <c:crosses val="autoZero"/>
        <c:auto val="1"/>
        <c:lblAlgn val="ctr"/>
        <c:lblOffset val="100"/>
      </c:catAx>
      <c:valAx>
        <c:axId val="91229184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crossAx val="91227648"/>
        <c:crosses val="autoZero"/>
        <c:crossBetween val="between"/>
      </c:valAx>
    </c:plotArea>
    <c:plotVisOnly val="1"/>
  </c:chart>
  <c:externalData r:id="rId1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Сравнение % качества обученности за промежуточную аттестацию с итоговой отметкой </a:t>
            </a:r>
          </a:p>
        </c:rich>
      </c:tx>
      <c:layout>
        <c:manualLayout>
          <c:xMode val="edge"/>
          <c:yMode val="edge"/>
          <c:x val="0.17795019003480067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872277328970179E-2"/>
          <c:y val="0.12263936291240049"/>
          <c:w val="0.90912390496642459"/>
          <c:h val="0.62809026004855306"/>
        </c:manualLayout>
      </c:layout>
      <c:bar3DChart>
        <c:barDir val="col"/>
        <c:grouping val="clustered"/>
        <c:ser>
          <c:idx val="0"/>
          <c:order val="0"/>
          <c:tx>
            <c:strRef>
              <c:f>Англ.яз!$B$48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Англ.яз!$A$49:$A$55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Англ.яз!$B$49:$B$55</c:f>
              <c:numCache>
                <c:formatCode>0</c:formatCode>
                <c:ptCount val="7"/>
                <c:pt idx="0">
                  <c:v>54.385964912280706</c:v>
                </c:pt>
                <c:pt idx="1">
                  <c:v>37.837837837837824</c:v>
                </c:pt>
                <c:pt idx="2">
                  <c:v>43.07692307692308</c:v>
                </c:pt>
                <c:pt idx="3">
                  <c:v>32.116788321167881</c:v>
                </c:pt>
                <c:pt idx="4">
                  <c:v>54.054054054054006</c:v>
                </c:pt>
                <c:pt idx="5">
                  <c:v>32.142857142857153</c:v>
                </c:pt>
                <c:pt idx="6">
                  <c:v>54.054054054054006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2F-4D1F-8F01-4CBEDB688277}"/>
            </c:ext>
          </c:extLst>
        </c:ser>
        <c:ser>
          <c:idx val="1"/>
          <c:order val="1"/>
          <c:tx>
            <c:strRef>
              <c:f>Англ.яз!$C$48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Англ.яз!$A$49:$A$55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Англ.яз!$C$49:$C$55</c:f>
              <c:numCache>
                <c:formatCode>0</c:formatCode>
                <c:ptCount val="7"/>
                <c:pt idx="0">
                  <c:v>71.5</c:v>
                </c:pt>
                <c:pt idx="1">
                  <c:v>62</c:v>
                </c:pt>
                <c:pt idx="2">
                  <c:v>54.8</c:v>
                </c:pt>
                <c:pt idx="3">
                  <c:v>62.6</c:v>
                </c:pt>
                <c:pt idx="4">
                  <c:v>70</c:v>
                </c:pt>
                <c:pt idx="5">
                  <c:v>65.5</c:v>
                </c:pt>
                <c:pt idx="6">
                  <c:v>92.5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2F-4D1F-8F01-4CBEDB688277}"/>
            </c:ext>
          </c:extLst>
        </c:ser>
        <c:shape val="box"/>
        <c:axId val="98323456"/>
        <c:axId val="98341632"/>
        <c:axId val="0"/>
      </c:bar3DChart>
      <c:catAx>
        <c:axId val="98323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341632"/>
        <c:crosses val="autoZero"/>
        <c:auto val="1"/>
        <c:lblAlgn val="ctr"/>
        <c:lblOffset val="100"/>
      </c:catAx>
      <c:valAx>
        <c:axId val="98341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323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 ср.балла по немецкому </a:t>
            </a:r>
            <a:r>
              <a:rPr lang="ru-RU" sz="1200"/>
              <a:t>языку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5072329525113873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Немец.яз!$A$12:$A$13</c:f>
              <c:strCache>
                <c:ptCount val="2"/>
                <c:pt idx="0">
                  <c:v>9е классы</c:v>
                </c:pt>
                <c:pt idx="1">
                  <c:v>11е классы</c:v>
                </c:pt>
              </c:strCache>
            </c:strRef>
          </c:cat>
          <c:val>
            <c:numRef>
              <c:f>Немец.яз!$B$12:$B$13</c:f>
              <c:numCache>
                <c:formatCode>0.0</c:formatCode>
                <c:ptCount val="2"/>
                <c:pt idx="0">
                  <c:v>3.2692307692307692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FE-4C37-919F-C23D85414123}"/>
            </c:ext>
          </c:extLst>
        </c:ser>
        <c:shape val="box"/>
        <c:axId val="76969472"/>
        <c:axId val="76971008"/>
        <c:axId val="0"/>
      </c:bar3DChart>
      <c:catAx>
        <c:axId val="76969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71008"/>
        <c:crosses val="autoZero"/>
        <c:auto val="1"/>
        <c:lblAlgn val="ctr"/>
        <c:lblOffset val="100"/>
      </c:catAx>
      <c:valAx>
        <c:axId val="76971008"/>
        <c:scaling>
          <c:orientation val="minMax"/>
          <c:max val="4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969472"/>
        <c:crosses val="autoZero"/>
        <c:crossBetween val="between"/>
        <c:majorUnit val="0.5"/>
        <c:minorUnit val="0.05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немецкому языку</a:t>
            </a:r>
          </a:p>
        </c:rich>
      </c:tx>
      <c:layout>
        <c:manualLayout>
          <c:xMode val="edge"/>
          <c:yMode val="edge"/>
          <c:x val="0.2131111216727769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676444092582833E-2"/>
          <c:y val="0.22816253906485717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Немец.яз!$A$12:$A$13</c:f>
              <c:strCache>
                <c:ptCount val="2"/>
                <c:pt idx="0">
                  <c:v>9е классы</c:v>
                </c:pt>
                <c:pt idx="1">
                  <c:v>11е классы</c:v>
                </c:pt>
              </c:strCache>
            </c:strRef>
          </c:cat>
          <c:val>
            <c:numRef>
              <c:f>Немец.яз!$C$12:$C$13</c:f>
              <c:numCache>
                <c:formatCode>0</c:formatCode>
                <c:ptCount val="2"/>
                <c:pt idx="0">
                  <c:v>23.076923076923048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E0-48D5-A580-0579192F5824}"/>
            </c:ext>
          </c:extLst>
        </c:ser>
        <c:shape val="box"/>
        <c:axId val="98364800"/>
        <c:axId val="99030144"/>
        <c:axId val="0"/>
      </c:bar3DChart>
      <c:catAx>
        <c:axId val="983648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030144"/>
        <c:crosses val="autoZero"/>
        <c:auto val="1"/>
        <c:lblAlgn val="ctr"/>
        <c:lblOffset val="100"/>
      </c:catAx>
      <c:valAx>
        <c:axId val="990301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364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Сравнение отметки за промежуточную аттестацию с годовой отметкой</a:t>
            </a:r>
          </a:p>
          <a:p>
            <a:pPr algn="ctr"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/>
              <a:t>по немецкому языку</a:t>
            </a:r>
            <a:endParaRPr lang="ru-RU" sz="900"/>
          </a:p>
        </c:rich>
      </c:tx>
      <c:layout>
        <c:manualLayout>
          <c:xMode val="edge"/>
          <c:yMode val="edge"/>
          <c:x val="0.17543448578361792"/>
          <c:y val="9.9311910335532567E-5"/>
        </c:manualLayout>
      </c:layout>
      <c:spPr>
        <a:noFill/>
        <a:ln>
          <a:noFill/>
        </a:ln>
        <a:effectLst/>
      </c:spPr>
    </c:title>
    <c:view3D>
      <c:rotX val="50"/>
      <c:depthPercent val="100"/>
      <c:perspective val="6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094863142107495E-2"/>
          <c:y val="0.37874307378244465"/>
          <c:w val="0.82990031658378283"/>
          <c:h val="0.43164292563084583"/>
        </c:manualLayout>
      </c:layout>
      <c:pie3DChart>
        <c:varyColors val="1"/>
        <c:ser>
          <c:idx val="2"/>
          <c:order val="2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Немец.яз!$S$11:$U$11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Немец.яз!$S$12:$U$12</c:f>
              <c:numCache>
                <c:formatCode>0</c:formatCode>
                <c:ptCount val="3"/>
                <c:pt idx="0">
                  <c:v>80.769230769230902</c:v>
                </c:pt>
                <c:pt idx="1">
                  <c:v>3.8461538461538463</c:v>
                </c:pt>
                <c:pt idx="2">
                  <c:v>15.384615384615385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C1-4C2C-8906-6065C0C03375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Англ.яз!$S$37:$U$37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Англ.яз!$S$38:$U$38</c:f>
              <c:numCache>
                <c:formatCode>0</c:formatCode>
                <c:ptCount val="3"/>
                <c:pt idx="0">
                  <c:v>57.708629615060275</c:v>
                </c:pt>
                <c:pt idx="1">
                  <c:v>6.3627782580920265</c:v>
                </c:pt>
                <c:pt idx="2">
                  <c:v>35.928592126847775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C1-4C2C-8906-6065C0C03375}"/>
            </c:ext>
          </c:extLst>
        </c:ser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A8-4800-A9D9-1B806C9CE0D1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A8-4800-A9D9-1B806C9CE0D1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0A8-4800-A9D9-1B806C9CE0D1}"/>
              </c:ext>
            </c:extLst>
          </c:dPt>
          <c:dLbls>
            <c:dLbl>
              <c:idx val="1"/>
              <c:layout>
                <c:manualLayout>
                  <c:x val="4.7277737447047434E-2"/>
                  <c:y val="0.13906637712501824"/>
                </c:manualLayout>
              </c:layout>
              <c:dLblPos val="bestFit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A8-4800-A9D9-1B806C9CE0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'Технология (дев)'!$S$1:$U$1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'Технология (дев)'!$S$24:$U$24</c:f>
              <c:numCache>
                <c:formatCode>0</c:formatCode>
                <c:ptCount val="3"/>
                <c:pt idx="0">
                  <c:v>83.333333333333258</c:v>
                </c:pt>
                <c:pt idx="1">
                  <c:v>3.7037037037037042</c:v>
                </c:pt>
                <c:pt idx="2">
                  <c:v>12.962962962962974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0A8-4800-A9D9-1B806C9CE0D1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2026246719160109E-2"/>
          <c:y val="0.88098388743073786"/>
          <c:w val="0.84137544282374765"/>
          <c:h val="9.1464054798028327E-2"/>
        </c:manualLayout>
      </c:layout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effectLst/>
              </a:rPr>
              <a:t>Сравнение % качества обученности за промежуточную аттестацию с итоговой отметкой </a:t>
            </a:r>
            <a:endParaRPr lang="ru-RU" sz="1200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Немец.яз!$B$16</c:f>
              <c:strCache>
                <c:ptCount val="1"/>
                <c:pt idx="0">
                  <c:v>Промежуточная аттестация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Немец.яз!$A$17:$A$18</c:f>
              <c:strCache>
                <c:ptCount val="2"/>
                <c:pt idx="0">
                  <c:v>9е классы</c:v>
                </c:pt>
                <c:pt idx="1">
                  <c:v>11е классы</c:v>
                </c:pt>
              </c:strCache>
            </c:strRef>
          </c:cat>
          <c:val>
            <c:numRef>
              <c:f>Немец.яз!$B$17:$B$18</c:f>
              <c:numCache>
                <c:formatCode>0</c:formatCode>
                <c:ptCount val="2"/>
                <c:pt idx="0">
                  <c:v>23.076923076923048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4E-454C-BADB-ACC069C9FEB4}"/>
            </c:ext>
          </c:extLst>
        </c:ser>
        <c:ser>
          <c:idx val="1"/>
          <c:order val="1"/>
          <c:tx>
            <c:strRef>
              <c:f>Немец.яз!$C$16</c:f>
              <c:strCache>
                <c:ptCount val="1"/>
                <c:pt idx="0">
                  <c:v>Итоговая отметка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Немец.яз!$A$17:$A$18</c:f>
              <c:strCache>
                <c:ptCount val="2"/>
                <c:pt idx="0">
                  <c:v>9е классы</c:v>
                </c:pt>
                <c:pt idx="1">
                  <c:v>11е классы</c:v>
                </c:pt>
              </c:strCache>
            </c:strRef>
          </c:cat>
          <c:val>
            <c:numRef>
              <c:f>Немец.яз!$C$17:$C$18</c:f>
              <c:numCache>
                <c:formatCode>0</c:formatCode>
                <c:ptCount val="2"/>
                <c:pt idx="0">
                  <c:v>46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4E-454C-BADB-ACC069C9FEB4}"/>
            </c:ext>
          </c:extLst>
        </c:ser>
        <c:shape val="box"/>
        <c:axId val="99430400"/>
        <c:axId val="99431936"/>
        <c:axId val="0"/>
      </c:bar3DChart>
      <c:catAx>
        <c:axId val="994304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31936"/>
        <c:crosses val="autoZero"/>
        <c:auto val="1"/>
        <c:lblAlgn val="ctr"/>
        <c:lblOffset val="100"/>
      </c:catAx>
      <c:valAx>
        <c:axId val="994319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3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title>
      <c:tx>
        <c:rich>
          <a:bodyPr/>
          <a:lstStyle/>
          <a:p>
            <a:pPr>
              <a:defRPr sz="11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ru-RU" sz="1100">
                <a:solidFill>
                  <a:schemeClr val="tx1">
                    <a:lumMod val="65000"/>
                    <a:lumOff val="35000"/>
                  </a:schemeClr>
                </a:solidFill>
              </a:rPr>
              <a:t>Сравнение % качества знаний за два года</a:t>
            </a:r>
          </a:p>
        </c:rich>
      </c:tx>
      <c:layout>
        <c:manualLayout>
          <c:xMode val="edge"/>
          <c:yMode val="edge"/>
          <c:x val="0.19009848053824474"/>
          <c:y val="4.6296296296296426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Немец.яз!$B$39:$E$40</c:f>
              <c:multiLvlStrCache>
                <c:ptCount val="4"/>
                <c:lvl>
                  <c:pt idx="0">
                    <c:v>Промежуточная аттестация</c:v>
                  </c:pt>
                  <c:pt idx="1">
                    <c:v>Итоговая отметка</c:v>
                  </c:pt>
                  <c:pt idx="2">
                    <c:v>Промежуточная аттестация</c:v>
                  </c:pt>
                  <c:pt idx="3">
                    <c:v>Итоговая отметка</c:v>
                  </c:pt>
                </c:lvl>
                <c:lvl>
                  <c:pt idx="0">
                    <c:v>2019/2020</c:v>
                  </c:pt>
                  <c:pt idx="2">
                    <c:v>2020/2021</c:v>
                  </c:pt>
                </c:lvl>
              </c:multiLvlStrCache>
            </c:multiLvlStrRef>
          </c:cat>
          <c:val>
            <c:numRef>
              <c:f>Немец.яз!$B$41:$E$41</c:f>
              <c:numCache>
                <c:formatCode>General</c:formatCode>
                <c:ptCount val="4"/>
                <c:pt idx="0">
                  <c:v>43</c:v>
                </c:pt>
                <c:pt idx="1">
                  <c:v>46</c:v>
                </c:pt>
                <c:pt idx="2">
                  <c:v>12</c:v>
                </c:pt>
                <c:pt idx="3">
                  <c:v>23</c:v>
                </c:pt>
              </c:numCache>
            </c:numRef>
          </c:val>
        </c:ser>
        <c:shape val="box"/>
        <c:axId val="99448704"/>
        <c:axId val="99450240"/>
        <c:axId val="0"/>
      </c:bar3DChart>
      <c:catAx>
        <c:axId val="994487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9450240"/>
        <c:crosses val="autoZero"/>
        <c:auto val="1"/>
        <c:lblAlgn val="ctr"/>
        <c:lblOffset val="100"/>
      </c:catAx>
      <c:valAx>
        <c:axId val="994502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944870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Сравнение ср.балла по классам. Литература </a:t>
            </a:r>
          </a:p>
        </c:rich>
      </c:tx>
      <c:layout>
        <c:manualLayout>
          <c:xMode val="edge"/>
          <c:yMode val="edge"/>
          <c:x val="0.15072329525113867"/>
          <c:y val="0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838525464789324E-2"/>
          <c:y val="0.17647798742138504"/>
          <c:w val="0.89733187121799307"/>
          <c:h val="0.70116046814902855"/>
        </c:manualLayout>
      </c:layout>
      <c:bar3DChart>
        <c:barDir val="col"/>
        <c:grouping val="clustered"/>
        <c:ser>
          <c:idx val="0"/>
          <c:order val="0"/>
          <c:tx>
            <c:strRef>
              <c:f>Литература!$B$37</c:f>
              <c:strCache>
                <c:ptCount val="1"/>
                <c:pt idx="0">
                  <c:v>Ср.балл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Литература!$A$38:$A$44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Литература!$B$38:$B$44</c:f>
              <c:numCache>
                <c:formatCode>0.0</c:formatCode>
                <c:ptCount val="7"/>
                <c:pt idx="0">
                  <c:v>4.1140350877192837</c:v>
                </c:pt>
                <c:pt idx="1">
                  <c:v>3.5765765765765782</c:v>
                </c:pt>
                <c:pt idx="2">
                  <c:v>3.5757575757575792</c:v>
                </c:pt>
                <c:pt idx="3">
                  <c:v>3.6691176470588251</c:v>
                </c:pt>
                <c:pt idx="4">
                  <c:v>3.6153846153846154</c:v>
                </c:pt>
                <c:pt idx="5">
                  <c:v>3.8421052631578947</c:v>
                </c:pt>
                <c:pt idx="6">
                  <c:v>3.6153846153846154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80-4DA7-ABAC-02480403B85D}"/>
            </c:ext>
          </c:extLst>
        </c:ser>
        <c:shape val="box"/>
        <c:axId val="91266432"/>
        <c:axId val="91272320"/>
        <c:axId val="0"/>
      </c:bar3DChart>
      <c:catAx>
        <c:axId val="91266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72320"/>
        <c:crosses val="autoZero"/>
        <c:auto val="1"/>
        <c:lblAlgn val="ctr"/>
        <c:lblOffset val="100"/>
      </c:catAx>
      <c:valAx>
        <c:axId val="91272320"/>
        <c:scaling>
          <c:orientation val="minMax"/>
          <c:min val="3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66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Сравнения кач-ва</a:t>
            </a:r>
            <a:r>
              <a:rPr lang="ru-RU" sz="1200" baseline="0"/>
              <a:t> знаний</a:t>
            </a:r>
            <a:r>
              <a:rPr lang="ru-RU" sz="1200"/>
              <a:t> (%) по литературе</a:t>
            </a:r>
          </a:p>
        </c:rich>
      </c:tx>
      <c:layout>
        <c:manualLayout>
          <c:xMode val="edge"/>
          <c:yMode val="edge"/>
          <c:x val="0.11026027996500459"/>
          <c:y val="2.2598870056497182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9358676122685647E-2"/>
          <c:y val="0.23555748713229263"/>
          <c:w val="0.90008573928258973"/>
          <c:h val="0.68301727909011378"/>
        </c:manualLayout>
      </c:layout>
      <c:bar3DChart>
        <c:barDir val="col"/>
        <c:grouping val="clustered"/>
        <c:ser>
          <c:idx val="0"/>
          <c:order val="0"/>
          <c:tx>
            <c:strRef>
              <c:f>Литература!$C$37</c:f>
              <c:strCache>
                <c:ptCount val="1"/>
                <c:pt idx="0">
                  <c:v>кач-во,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howVal val="1"/>
          </c:dLbls>
          <c:cat>
            <c:strRef>
              <c:f>Литература!$A$38:$A$44</c:f>
              <c:strCache>
                <c:ptCount val="7"/>
                <c:pt idx="0">
                  <c:v>5е классы</c:v>
                </c:pt>
                <c:pt idx="1">
                  <c:v>6е классы</c:v>
                </c:pt>
                <c:pt idx="2">
                  <c:v>7е классы</c:v>
                </c:pt>
                <c:pt idx="3">
                  <c:v>8е классы</c:v>
                </c:pt>
                <c:pt idx="4">
                  <c:v>9е классы</c:v>
                </c:pt>
                <c:pt idx="5">
                  <c:v>10е классы</c:v>
                </c:pt>
                <c:pt idx="6">
                  <c:v>11е классы</c:v>
                </c:pt>
              </c:strCache>
            </c:strRef>
          </c:cat>
          <c:val>
            <c:numRef>
              <c:f>Литература!$C$38:$C$44</c:f>
              <c:numCache>
                <c:formatCode>0</c:formatCode>
                <c:ptCount val="7"/>
                <c:pt idx="0">
                  <c:v>78.070175438596266</c:v>
                </c:pt>
                <c:pt idx="1">
                  <c:v>47.747747747747745</c:v>
                </c:pt>
                <c:pt idx="2">
                  <c:v>37.878787878787875</c:v>
                </c:pt>
                <c:pt idx="3">
                  <c:v>48.529411764705912</c:v>
                </c:pt>
                <c:pt idx="4">
                  <c:v>46.153846153845983</c:v>
                </c:pt>
                <c:pt idx="5">
                  <c:v>56.140350877192979</c:v>
                </c:pt>
                <c:pt idx="6">
                  <c:v>46.153846153845983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D8-4657-8D12-C93C40A77BD4}"/>
            </c:ext>
          </c:extLst>
        </c:ser>
        <c:shape val="box"/>
        <c:axId val="93144576"/>
        <c:axId val="93146112"/>
        <c:axId val="0"/>
      </c:bar3DChart>
      <c:catAx>
        <c:axId val="93144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46112"/>
        <c:crosses val="autoZero"/>
        <c:auto val="1"/>
        <c:lblAlgn val="ctr"/>
        <c:lblOffset val="100"/>
      </c:catAx>
      <c:valAx>
        <c:axId val="931461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144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200" b="1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100" b="0" i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cs typeface="Times New Roman" pitchFamily="18" charset="0"/>
              </a:rPr>
              <a:t>Сравнение отметки за промежуточную аттестацию с годовой отметкой</a:t>
            </a:r>
          </a:p>
          <a:p>
            <a:pPr algn="ctr">
              <a:defRPr sz="1200" b="1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ru-RU" sz="1100" b="0" i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cs typeface="Times New Roman" pitchFamily="18" charset="0"/>
              </a:rPr>
              <a:t>по литературе</a:t>
            </a:r>
          </a:p>
        </c:rich>
      </c:tx>
      <c:layout>
        <c:manualLayout>
          <c:xMode val="edge"/>
          <c:yMode val="edge"/>
          <c:x val="0.14050464807436921"/>
          <c:y val="1.0666176455569536E-3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4103251037843378"/>
          <c:y val="0.35379515303777676"/>
          <c:w val="0.73064551984382908"/>
          <c:h val="0.45637716040211956"/>
        </c:manualLayout>
      </c:layout>
      <c:pie3DChart>
        <c:varyColors val="1"/>
        <c:ser>
          <c:idx val="0"/>
          <c:order val="0"/>
          <c:dLbls>
            <c:showPercent val="1"/>
            <c:showLeaderLines val="1"/>
          </c:dLbls>
          <c:cat>
            <c:strRef>
              <c:f>Литература!$S$37:$U$37</c:f>
              <c:strCache>
                <c:ptCount val="3"/>
                <c:pt idx="0">
                  <c:v>Подтвердили, %</c:v>
                </c:pt>
                <c:pt idx="1">
                  <c:v>Повысили, % </c:v>
                </c:pt>
                <c:pt idx="2">
                  <c:v>Понизили, %</c:v>
                </c:pt>
              </c:strCache>
            </c:strRef>
          </c:cat>
          <c:val>
            <c:numRef>
              <c:f>Литература!$S$38:$U$38</c:f>
              <c:numCache>
                <c:formatCode>0</c:formatCode>
                <c:ptCount val="3"/>
                <c:pt idx="0">
                  <c:v>61.168908942079227</c:v>
                </c:pt>
                <c:pt idx="1">
                  <c:v>16.998111473996929</c:v>
                </c:pt>
                <c:pt idx="2">
                  <c:v>21.832979583923951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>
        <c:manualLayout>
          <c:xMode val="edge"/>
          <c:yMode val="edge"/>
          <c:x val="0"/>
          <c:y val="0.86010396560352165"/>
          <c:w val="1"/>
          <c:h val="0.1347708773757363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296D-DEC4-4F8E-9101-234C04C8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40</Pages>
  <Words>9365</Words>
  <Characters>53386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47</cp:revision>
  <cp:lastPrinted>2021-06-24T12:19:00Z</cp:lastPrinted>
  <dcterms:created xsi:type="dcterms:W3CDTF">2020-05-12T12:43:00Z</dcterms:created>
  <dcterms:modified xsi:type="dcterms:W3CDTF">2021-06-29T10:15:00Z</dcterms:modified>
</cp:coreProperties>
</file>